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AB6A92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门诊中央空调盘管机更换项目市场调研公告</w:t>
      </w:r>
    </w:p>
    <w:p w14:paraId="0D241DC9">
      <w:pPr>
        <w:pStyle w:val="30"/>
        <w:spacing w:before="150" w:line="219" w:lineRule="auto"/>
        <w:ind w:firstLine="560" w:firstLineChars="200"/>
        <w:jc w:val="left"/>
        <w:rPr>
          <w:rFonts w:hint="eastAsia"/>
          <w:bCs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丽水市中心医院</w:t>
      </w:r>
      <w:r>
        <w:rPr>
          <w:sz w:val="28"/>
          <w:szCs w:val="28"/>
          <w:lang w:eastAsia="zh-CN"/>
        </w:rPr>
        <w:t>门诊中央空调已投入使用20年</w:t>
      </w:r>
      <w:r>
        <w:rPr>
          <w:rFonts w:hint="eastAsia"/>
          <w:sz w:val="28"/>
          <w:szCs w:val="28"/>
          <w:lang w:eastAsia="zh-CN"/>
        </w:rPr>
        <w:t>，需</w:t>
      </w:r>
      <w:r>
        <w:rPr>
          <w:rFonts w:hint="eastAsia"/>
          <w:sz w:val="28"/>
          <w:szCs w:val="28"/>
          <w:lang w:val="en-US" w:eastAsia="zh-CN"/>
        </w:rPr>
        <w:t>对</w:t>
      </w:r>
      <w:r>
        <w:rPr>
          <w:rFonts w:hint="eastAsia"/>
          <w:sz w:val="28"/>
          <w:szCs w:val="28"/>
          <w:lang w:eastAsia="zh-CN"/>
        </w:rPr>
        <w:t>门诊中央空调风机管机</w:t>
      </w:r>
      <w:r>
        <w:rPr>
          <w:rFonts w:hint="eastAsia"/>
          <w:sz w:val="28"/>
          <w:szCs w:val="28"/>
          <w:lang w:val="en-US" w:eastAsia="zh-CN"/>
        </w:rPr>
        <w:t>进行更换</w:t>
      </w:r>
      <w:r>
        <w:rPr>
          <w:rFonts w:hint="eastAsia"/>
          <w:sz w:val="28"/>
          <w:szCs w:val="28"/>
          <w:lang w:eastAsia="zh-CN"/>
        </w:rPr>
        <w:t>。现就该项目开展市场调研，欢迎有意向且符合资质要求的公司前来参加。</w:t>
      </w:r>
    </w:p>
    <w:p w14:paraId="3D976B15">
      <w:pPr>
        <w:pStyle w:val="29"/>
        <w:numPr>
          <w:ilvl w:val="0"/>
          <w:numId w:val="2"/>
        </w:numPr>
        <w:ind w:firstLineChars="0"/>
        <w:jc w:val="left"/>
        <w:rPr>
          <w:sz w:val="28"/>
          <w:szCs w:val="28"/>
        </w:rPr>
      </w:pPr>
      <w:r>
        <w:rPr>
          <w:rFonts w:cs="宋体"/>
          <w:sz w:val="28"/>
          <w:szCs w:val="28"/>
        </w:rPr>
        <w:t>内容及需求</w:t>
      </w:r>
    </w:p>
    <w:tbl>
      <w:tblPr>
        <w:tblStyle w:val="14"/>
        <w:tblW w:w="9007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2268"/>
        <w:gridCol w:w="3004"/>
        <w:gridCol w:w="708"/>
        <w:gridCol w:w="709"/>
        <w:gridCol w:w="1609"/>
      </w:tblGrid>
      <w:tr w14:paraId="23CBDC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C14CD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DE80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设备类型</w:t>
            </w:r>
          </w:p>
        </w:tc>
        <w:tc>
          <w:tcPr>
            <w:tcW w:w="3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AC1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机型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8D37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数量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647AE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单位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9888E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备注</w:t>
            </w:r>
          </w:p>
        </w:tc>
      </w:tr>
      <w:tr w14:paraId="5AB502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D688D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4B98D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原有水机拆除</w:t>
            </w:r>
          </w:p>
        </w:tc>
        <w:tc>
          <w:tcPr>
            <w:tcW w:w="3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340F1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设备、风道、阀件等拆除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33665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E98C3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台</w:t>
            </w:r>
          </w:p>
        </w:tc>
        <w:tc>
          <w:tcPr>
            <w:tcW w:w="160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1FF0D3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  <w:p w14:paraId="118B77F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  <w:p w14:paraId="7ABFD79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  <w:p w14:paraId="04593BA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  <w:p w14:paraId="72E300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  <w:p w14:paraId="5620AD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  <w:p w14:paraId="3FCFA9B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  <w:p w14:paraId="732C7B7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  <w:p w14:paraId="0F01A0A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另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有7台5000冷量风机盘管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需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一同安装</w:t>
            </w:r>
          </w:p>
        </w:tc>
      </w:tr>
      <w:tr w14:paraId="2A56C3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E5EB9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2A8D15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风机盘管</w:t>
            </w:r>
          </w:p>
        </w:tc>
        <w:tc>
          <w:tcPr>
            <w:tcW w:w="3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01909175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冷量3000W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28D81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13F7F3F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台</w:t>
            </w:r>
          </w:p>
        </w:tc>
        <w:tc>
          <w:tcPr>
            <w:tcW w:w="160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6ACCB2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744129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859F0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6A32B4C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风机盘管</w:t>
            </w:r>
          </w:p>
        </w:tc>
        <w:tc>
          <w:tcPr>
            <w:tcW w:w="3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364F4284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冷量4000W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B7893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55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3117AC7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台</w:t>
            </w:r>
          </w:p>
        </w:tc>
        <w:tc>
          <w:tcPr>
            <w:tcW w:w="160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5DAFFA6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5742CF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DD2C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79F888E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风机盘管</w:t>
            </w:r>
          </w:p>
        </w:tc>
        <w:tc>
          <w:tcPr>
            <w:tcW w:w="3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4EA97325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冷量5000W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B31F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53D96D4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台</w:t>
            </w:r>
          </w:p>
        </w:tc>
        <w:tc>
          <w:tcPr>
            <w:tcW w:w="160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1A1E03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73E38A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29CAF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775BCA1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风机盘管</w:t>
            </w:r>
          </w:p>
        </w:tc>
        <w:tc>
          <w:tcPr>
            <w:tcW w:w="3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17646092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冷量6000W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D98BE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34D8954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台</w:t>
            </w:r>
          </w:p>
        </w:tc>
        <w:tc>
          <w:tcPr>
            <w:tcW w:w="160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1EA7AA4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4634C6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68CED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4BD33E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风机盘管</w:t>
            </w:r>
          </w:p>
        </w:tc>
        <w:tc>
          <w:tcPr>
            <w:tcW w:w="3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020465A4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冷量13000W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BC07A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317DE7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台</w:t>
            </w:r>
          </w:p>
        </w:tc>
        <w:tc>
          <w:tcPr>
            <w:tcW w:w="160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28C7EF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58C15C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AB6E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2C26C26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接水盘</w:t>
            </w:r>
          </w:p>
        </w:tc>
        <w:tc>
          <w:tcPr>
            <w:tcW w:w="3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65FC11FA">
            <w:pPr>
              <w:spacing w:line="360" w:lineRule="auto"/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接水盘加长、接口处突出40cm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A7EA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4EE8EC6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个</w:t>
            </w:r>
          </w:p>
        </w:tc>
        <w:tc>
          <w:tcPr>
            <w:tcW w:w="160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6119437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7701CC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0E70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6FFFBCF0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吊顶拆装</w:t>
            </w:r>
          </w:p>
        </w:tc>
        <w:tc>
          <w:tcPr>
            <w:tcW w:w="3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4100317B">
            <w:pPr>
              <w:spacing w:line="276" w:lineRule="auto"/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7723E9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58A96E85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1项</w:t>
            </w:r>
          </w:p>
        </w:tc>
        <w:tc>
          <w:tcPr>
            <w:tcW w:w="160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795296AB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39E5B3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84DF4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5A7746D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卫生清理垃圾清运</w:t>
            </w:r>
          </w:p>
        </w:tc>
        <w:tc>
          <w:tcPr>
            <w:tcW w:w="3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2CE4A275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3936D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5FFAF71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1项</w:t>
            </w:r>
          </w:p>
        </w:tc>
        <w:tc>
          <w:tcPr>
            <w:tcW w:w="160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58C4C47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6F113E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AC4D4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701C8E2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石膏板修复</w:t>
            </w:r>
          </w:p>
        </w:tc>
        <w:tc>
          <w:tcPr>
            <w:tcW w:w="3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128567D3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CC96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70F7D77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1项</w:t>
            </w:r>
          </w:p>
        </w:tc>
        <w:tc>
          <w:tcPr>
            <w:tcW w:w="160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4FFAD4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51E15B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2157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4F20C63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</w:rPr>
              <w:t>水机末端安装费</w:t>
            </w:r>
          </w:p>
        </w:tc>
        <w:tc>
          <w:tcPr>
            <w:tcW w:w="3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37617131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</w:rPr>
              <w:t>含水阀，金属软接、过滤器、出回风口、电线、保温等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304041A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116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2C22E61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</w:rPr>
              <w:t>台</w:t>
            </w:r>
          </w:p>
        </w:tc>
        <w:tc>
          <w:tcPr>
            <w:tcW w:w="160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7D8D0941">
            <w:pPr>
              <w:widowControl/>
              <w:jc w:val="center"/>
              <w:textAlignment w:val="center"/>
            </w:pPr>
          </w:p>
        </w:tc>
      </w:tr>
      <w:tr w14:paraId="496145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71CE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6D9D15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</w:rPr>
              <w:t>设备风管</w:t>
            </w:r>
          </w:p>
        </w:tc>
        <w:tc>
          <w:tcPr>
            <w:tcW w:w="3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3E48D7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</w:rPr>
              <w:t>镀锌钢板（含保温）按实结算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0B706C98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 xml:space="preserve"> 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7302B18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</w:rPr>
              <w:t>平方</w:t>
            </w:r>
          </w:p>
        </w:tc>
        <w:tc>
          <w:tcPr>
            <w:tcW w:w="160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3ECC476E">
            <w:pPr>
              <w:widowControl/>
              <w:jc w:val="center"/>
              <w:textAlignment w:val="center"/>
            </w:pPr>
          </w:p>
        </w:tc>
      </w:tr>
      <w:tr w14:paraId="07B6BF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AADE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1D1EF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</w:rPr>
              <w:t>内机电源排水管敷设</w:t>
            </w:r>
          </w:p>
        </w:tc>
        <w:tc>
          <w:tcPr>
            <w:tcW w:w="3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39717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C2177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380A8C5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</w:rPr>
              <w:t>项</w:t>
            </w:r>
          </w:p>
        </w:tc>
        <w:tc>
          <w:tcPr>
            <w:tcW w:w="16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7CDE72">
            <w:pPr>
              <w:widowControl/>
              <w:jc w:val="center"/>
              <w:textAlignment w:val="center"/>
            </w:pPr>
          </w:p>
        </w:tc>
      </w:tr>
    </w:tbl>
    <w:p w14:paraId="50FC90C8">
      <w:pPr>
        <w:pStyle w:val="29"/>
        <w:ind w:left="570" w:firstLine="0" w:firstLineChars="0"/>
        <w:jc w:val="left"/>
        <w:rPr>
          <w:sz w:val="28"/>
          <w:szCs w:val="28"/>
        </w:rPr>
      </w:pPr>
    </w:p>
    <w:p w14:paraId="74F3CDE8">
      <w:pPr>
        <w:jc w:val="left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二、</w:t>
      </w:r>
      <w:r>
        <w:rPr>
          <w:rFonts w:hint="eastAsia"/>
          <w:sz w:val="28"/>
          <w:szCs w:val="28"/>
        </w:rPr>
        <w:t>请有意向的公司按以下要求制作资料（一正一副）</w:t>
      </w:r>
    </w:p>
    <w:p w14:paraId="482F2FD9">
      <w:pPr>
        <w:ind w:firstLine="840" w:firstLineChars="300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/>
          <w:sz w:val="28"/>
          <w:szCs w:val="28"/>
        </w:rPr>
        <w:t>1.公司营业执照复印件</w:t>
      </w:r>
    </w:p>
    <w:p w14:paraId="554B6754">
      <w:pPr>
        <w:ind w:firstLine="840" w:firstLineChars="30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2.合理的建设方案</w:t>
      </w:r>
    </w:p>
    <w:p w14:paraId="48C7F701">
      <w:pPr>
        <w:ind w:firstLine="840" w:firstLineChars="30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3.报价单位认为需要提供的其他材料（包括服务承诺和经营业绩以及相关证明材料等）</w:t>
      </w:r>
    </w:p>
    <w:p w14:paraId="3A5BB403">
      <w:pPr>
        <w:ind w:firstLine="915" w:firstLineChars="327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4.报价单（含拆装费、阀门、电磁阀、水管改造、电源线、ABB出风回风口换新、吊顶美化等所有该项目相关的费用）。</w:t>
      </w:r>
    </w:p>
    <w:p w14:paraId="6B1597FA">
      <w:pPr>
        <w:ind w:firstLine="638" w:firstLineChars="228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以上所有资料均须加盖公司红章，装订成册密封包装，包装袋上注明联系人信息。请有意向的公司于2024年</w:t>
      </w:r>
      <w:r>
        <w:rPr>
          <w:rFonts w:hint="eastAsia"/>
          <w:sz w:val="28"/>
          <w:szCs w:val="28"/>
          <w:lang w:val="en-US" w:eastAsia="zh-CN"/>
        </w:rPr>
        <w:t>9</w:t>
      </w:r>
      <w:r>
        <w:rPr>
          <w:rFonts w:hint="eastAsia"/>
          <w:sz w:val="28"/>
          <w:szCs w:val="28"/>
        </w:rPr>
        <w:t xml:space="preserve"> 月 </w:t>
      </w:r>
      <w:r>
        <w:rPr>
          <w:rFonts w:hint="eastAsia"/>
          <w:sz w:val="28"/>
          <w:szCs w:val="28"/>
          <w:lang w:val="en-US" w:eastAsia="zh-CN"/>
        </w:rPr>
        <w:t>13</w:t>
      </w:r>
      <w:r>
        <w:rPr>
          <w:rFonts w:hint="eastAsia"/>
          <w:sz w:val="28"/>
          <w:szCs w:val="28"/>
        </w:rPr>
        <w:t>日17：00 前将报价资料邮寄或送至丽水市中心医院采购中心。</w:t>
      </w:r>
    </w:p>
    <w:p w14:paraId="36743733">
      <w:pPr>
        <w:ind w:firstLine="638" w:firstLineChars="228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洽谈时间：另行通知</w:t>
      </w:r>
    </w:p>
    <w:p w14:paraId="2376703A">
      <w:pPr>
        <w:ind w:firstLine="638" w:firstLineChars="228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地址：浙江省丽水市莲都区括苍路289号丽水市中心医院采购中心应老师收，电话0578-2285468</w:t>
      </w:r>
    </w:p>
    <w:p w14:paraId="11BC2C9A">
      <w:pPr>
        <w:ind w:left="559" w:leftChars="266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现场勘查和技术咨询联系人：总务维修科 林老师电话：15957809464</w:t>
      </w:r>
    </w:p>
    <w:p w14:paraId="7B07C704">
      <w:pPr>
        <w:pStyle w:val="29"/>
        <w:ind w:left="360" w:firstLine="0"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商务联系人：应老师 电话0578-2285468</w:t>
      </w:r>
    </w:p>
    <w:p w14:paraId="30ACE222">
      <w:pPr>
        <w:pStyle w:val="29"/>
        <w:ind w:left="360" w:firstLine="0" w:firstLineChars="0"/>
        <w:rPr>
          <w:sz w:val="28"/>
          <w:szCs w:val="28"/>
        </w:rPr>
      </w:pPr>
    </w:p>
    <w:p w14:paraId="137E4114">
      <w:pPr>
        <w:pStyle w:val="29"/>
        <w:ind w:left="360" w:firstLine="0" w:firstLineChars="0"/>
        <w:rPr>
          <w:sz w:val="28"/>
          <w:szCs w:val="28"/>
        </w:rPr>
      </w:pPr>
    </w:p>
    <w:p w14:paraId="49556773">
      <w:pPr>
        <w:pStyle w:val="29"/>
        <w:ind w:left="360" w:firstLine="0" w:firstLineChars="0"/>
        <w:rPr>
          <w:sz w:val="28"/>
          <w:szCs w:val="28"/>
        </w:rPr>
      </w:pPr>
    </w:p>
    <w:p w14:paraId="693FDCED">
      <w:pPr>
        <w:pStyle w:val="29"/>
        <w:ind w:left="360" w:firstLine="0" w:firstLineChars="0"/>
        <w:rPr>
          <w:sz w:val="28"/>
          <w:szCs w:val="28"/>
        </w:rPr>
      </w:pPr>
    </w:p>
    <w:p w14:paraId="19C3A3F6">
      <w:pPr>
        <w:pStyle w:val="29"/>
        <w:ind w:left="360" w:firstLine="0" w:firstLineChars="0"/>
        <w:rPr>
          <w:sz w:val="28"/>
          <w:szCs w:val="28"/>
        </w:rPr>
      </w:pPr>
    </w:p>
    <w:p w14:paraId="1F8EAEFC">
      <w:pPr>
        <w:pStyle w:val="29"/>
        <w:ind w:left="360" w:firstLine="0" w:firstLineChars="0"/>
        <w:rPr>
          <w:sz w:val="28"/>
          <w:szCs w:val="28"/>
        </w:rPr>
      </w:pPr>
    </w:p>
    <w:p w14:paraId="6EA86161">
      <w:pPr>
        <w:pStyle w:val="29"/>
        <w:ind w:left="360" w:firstLine="0" w:firstLineChars="0"/>
        <w:rPr>
          <w:sz w:val="28"/>
          <w:szCs w:val="28"/>
        </w:rPr>
      </w:pPr>
    </w:p>
    <w:p w14:paraId="17BC3777">
      <w:pPr>
        <w:pStyle w:val="29"/>
        <w:ind w:left="360" w:firstLine="0" w:firstLineChars="0"/>
        <w:rPr>
          <w:sz w:val="28"/>
          <w:szCs w:val="28"/>
        </w:rPr>
      </w:pPr>
    </w:p>
    <w:p w14:paraId="1CD1B3F0">
      <w:pPr>
        <w:pStyle w:val="29"/>
        <w:ind w:left="360" w:firstLine="0" w:firstLineChars="0"/>
        <w:rPr>
          <w:sz w:val="28"/>
          <w:szCs w:val="28"/>
        </w:rPr>
      </w:pPr>
    </w:p>
    <w:p w14:paraId="37045417">
      <w:pPr>
        <w:pStyle w:val="29"/>
        <w:ind w:left="360" w:firstLine="0" w:firstLineChars="0"/>
        <w:rPr>
          <w:sz w:val="28"/>
          <w:szCs w:val="28"/>
        </w:rPr>
      </w:pPr>
    </w:p>
    <w:p w14:paraId="6A8F8CE5">
      <w:pPr>
        <w:pStyle w:val="29"/>
        <w:ind w:left="360" w:firstLine="0" w:firstLineChars="0"/>
        <w:rPr>
          <w:sz w:val="28"/>
          <w:szCs w:val="28"/>
        </w:rPr>
      </w:pPr>
    </w:p>
    <w:p w14:paraId="1974B81A">
      <w:pPr>
        <w:pStyle w:val="29"/>
        <w:ind w:left="360" w:firstLine="0" w:firstLineChars="0"/>
        <w:rPr>
          <w:sz w:val="28"/>
          <w:szCs w:val="28"/>
        </w:rPr>
      </w:pPr>
    </w:p>
    <w:p w14:paraId="56B705BE">
      <w:pPr>
        <w:pStyle w:val="29"/>
        <w:ind w:left="360" w:firstLine="0" w:firstLineChars="0"/>
        <w:rPr>
          <w:sz w:val="28"/>
          <w:szCs w:val="28"/>
        </w:rPr>
      </w:pPr>
    </w:p>
    <w:tbl>
      <w:tblPr>
        <w:tblStyle w:val="14"/>
        <w:tblW w:w="9060" w:type="dxa"/>
        <w:tblInd w:w="-377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"/>
        <w:gridCol w:w="2882"/>
        <w:gridCol w:w="1018"/>
        <w:gridCol w:w="1042"/>
        <w:gridCol w:w="1154"/>
        <w:gridCol w:w="2126"/>
      </w:tblGrid>
      <w:tr w14:paraId="0A6BAC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42E5C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楼层</w:t>
            </w:r>
          </w:p>
        </w:tc>
        <w:tc>
          <w:tcPr>
            <w:tcW w:w="28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7665A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区域</w:t>
            </w:r>
          </w:p>
        </w:tc>
        <w:tc>
          <w:tcPr>
            <w:tcW w:w="10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26877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冷量</w:t>
            </w:r>
          </w:p>
        </w:tc>
        <w:tc>
          <w:tcPr>
            <w:tcW w:w="10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27CB3B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数量</w:t>
            </w:r>
          </w:p>
        </w:tc>
        <w:tc>
          <w:tcPr>
            <w:tcW w:w="1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AC589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吊顶方式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CFA7F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备注</w:t>
            </w:r>
          </w:p>
        </w:tc>
      </w:tr>
      <w:tr w14:paraId="362C5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C11CE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1层</w:t>
            </w:r>
          </w:p>
        </w:tc>
        <w:tc>
          <w:tcPr>
            <w:tcW w:w="2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7E493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方便门诊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CCB76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6000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A3AE4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2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61897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侧吹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E2C85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5A8E8B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DEB9B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E47F3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更衣室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F115A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4000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D89C1B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1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E99BF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下吹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120D2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300C86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BFFD3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121A2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污洗间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81C4C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5000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66B6C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1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7E917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侧吹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A02DD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144645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14EDC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88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BB4FB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门诊办公室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ED509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6000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3933B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2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81567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侧吹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DFA19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085CF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B6CB0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B58549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C72A3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4000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AA909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1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78BA6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侧吹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93F64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7A9D1D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4C039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88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5F2D1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1楼CT大厅</w:t>
            </w:r>
          </w:p>
        </w:tc>
        <w:tc>
          <w:tcPr>
            <w:tcW w:w="10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5191D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13000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55A23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5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3C735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扣板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21B15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503C56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59878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88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5267324C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0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016D7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13000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D06E1B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1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1CC46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下吹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A8291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64AE66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0255F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66860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污洗间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2F9BB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3000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74D28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1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BC8CB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扣板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6EE0A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16F6AB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8B10A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9C859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检验科办公室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BD5A6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5000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4200E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1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287AF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侧吹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01AA7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5CFF2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A12D8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51911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核算检测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37975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5000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B5ADB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1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D6E9E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侧吹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D900C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64EA15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790C7B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2层</w:t>
            </w:r>
          </w:p>
        </w:tc>
        <w:tc>
          <w:tcPr>
            <w:tcW w:w="28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E0B46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拍片大厅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75DEE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13000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F658E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4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BD8D3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扣板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DEE45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33C02B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33D1A15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8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1E3A1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内一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A799D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4000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C5A5E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6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7A256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侧吹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F9806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60107B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E51311A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8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D5925B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污洗间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5C73B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3000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D0185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1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42617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扣板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A15A4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35D71D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37021A5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8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C7A74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内二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68739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4000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27D8F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9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BBB63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侧吹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4AACE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43D7C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8921D19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8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730AC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近视激光中心检查室1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70F45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4000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B9AF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1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54768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侧吹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54FF6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01F80C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87A7254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8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80CA9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近视激光中心更衣室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EA01E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3000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57504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1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AFCCC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侧吹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50848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641147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413AAB3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8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88520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眼科干眼症治疗室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BF751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3000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FCB79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2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1B344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下吹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B26D1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52C875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5FD7CBE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8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A727A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内三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A8954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4000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7357F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1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2D87B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下吹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37A52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034F1B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F52A9FD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8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50543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内三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BB547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4000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A5141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3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0026D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侧吹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DF15AB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129946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EC9F7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3层</w:t>
            </w:r>
          </w:p>
        </w:tc>
        <w:tc>
          <w:tcPr>
            <w:tcW w:w="2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AF4CB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外一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1ECBD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4000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7E805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4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0DB0B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侧吹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42328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3EDD79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5093B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0DFE5B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妇科仓库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87C69A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5000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7EF2DF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1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DC47E2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侧吹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6289B5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34B99E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57CD6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13035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骨科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742C7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4000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DBE2B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8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94A95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侧吹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31774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05AD4B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91E1F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05646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耳鼻喉更衣室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EA894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3000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1674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1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03B34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侧吹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01BC9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452B73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64665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076A3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耳鼻喉诊室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83359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4000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ABF23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7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790F4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侧吹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4B55E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51CE25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DEDDA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9A8C0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污洗间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FBAFF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3000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9B012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1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89291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扣板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FB0A7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219B15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CA234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378D5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放射大厅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36248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13000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24851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2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13B8B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扣板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A26F7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7D2BED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0DCEB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1780EAB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CT登记室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5D7942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3000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A5B9AC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1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74E5CE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侧吹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44EC6C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6D49EE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78683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230001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CT注射室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67F7A0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3000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378F69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1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29921D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侧吹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7B31C1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122592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585B3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4层</w:t>
            </w:r>
          </w:p>
        </w:tc>
        <w:tc>
          <w:tcPr>
            <w:tcW w:w="2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B1352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心电图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51455B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4000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DE774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2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9274C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侧吹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9715A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7F6CC1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32718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DFA54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外二泌尿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D45B4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4000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BF6FE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5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344C4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侧吹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5F207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3A4D45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1EB33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B8AE2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内分泌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FE424B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4000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422A8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2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679EB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侧吹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3FD7F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703944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2251E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D6CA9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消化科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25C7E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4000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73081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4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09468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侧吹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E34E2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32557F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1F74A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48CB5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消化污洗间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ADB34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3000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C483F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1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0853D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扣板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85D55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1E5728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102EB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5层</w:t>
            </w:r>
          </w:p>
        </w:tc>
        <w:tc>
          <w:tcPr>
            <w:tcW w:w="2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DC3F8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呼吸科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7CED5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5000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AAD6C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2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FEBA3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下吹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3B41C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54272F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0C706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9FF7E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呼吸科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F6917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5000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376AA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2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0476F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侧吹</w:t>
            </w: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55C9A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安装医院已有机器</w:t>
            </w:r>
          </w:p>
        </w:tc>
      </w:tr>
      <w:tr w14:paraId="57E05F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5C46B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5D404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皮肤科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786E2B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5000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2710D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5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BD917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侧吹</w:t>
            </w: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2829D7C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74C381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53B8E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BA98F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会议室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8B288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6000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9E92F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2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79ECD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下吹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7FFAC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51FA92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5245F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91147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牙科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CB362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3000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E8779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2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41A3E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下吹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39443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3E4294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4AC8B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1C1EF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皮肤科污洗间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DC0A9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3000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8E690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1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5FA07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扣板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9B98D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3B70C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4F352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0743E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胃镜污洗间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C4570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3000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4B48C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1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351FEB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扣板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16315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3ACCB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EC321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6层</w:t>
            </w:r>
          </w:p>
        </w:tc>
        <w:tc>
          <w:tcPr>
            <w:tcW w:w="2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4B625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污洗间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09964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3000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D6EB6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1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10839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扣板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94F6C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6E5A93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FF5CE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7层</w:t>
            </w:r>
          </w:p>
        </w:tc>
        <w:tc>
          <w:tcPr>
            <w:tcW w:w="2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B2B4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污洗间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D8598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3000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F03B6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1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22EB2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扣板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A50FC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16BDD4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E0BDB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10层</w:t>
            </w:r>
          </w:p>
        </w:tc>
        <w:tc>
          <w:tcPr>
            <w:tcW w:w="2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DA521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污洗间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8D3DC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4000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882FA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1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98AED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扣板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798A5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482021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845326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769F9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办公区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D6167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6000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28913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14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570D5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侧吹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A6DAA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</w:tbl>
    <w:p w14:paraId="0C337647">
      <w:pPr>
        <w:pStyle w:val="29"/>
        <w:ind w:left="360" w:firstLine="0" w:firstLineChars="0"/>
        <w:rPr>
          <w:sz w:val="28"/>
          <w:szCs w:val="28"/>
        </w:rPr>
      </w:pPr>
    </w:p>
    <w:sectPr>
      <w:pgSz w:w="11906" w:h="16838"/>
      <w:pgMar w:top="1134" w:right="1800" w:bottom="1134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EA0031"/>
    <w:multiLevelType w:val="multilevel"/>
    <w:tmpl w:val="36EA0031"/>
    <w:lvl w:ilvl="0" w:tentative="0">
      <w:start w:val="1"/>
      <w:numFmt w:val="japaneseCounting"/>
      <w:lvlText w:val="%1、"/>
      <w:lvlJc w:val="left"/>
      <w:pPr>
        <w:ind w:left="570" w:hanging="570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BCF36B0"/>
    <w:multiLevelType w:val="multilevel"/>
    <w:tmpl w:val="6BCF36B0"/>
    <w:lvl w:ilvl="0" w:tentative="0">
      <w:start w:val="1"/>
      <w:numFmt w:val="decimal"/>
      <w:pStyle w:val="2"/>
      <w:lvlText w:val="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2" w:tentative="0">
      <w:start w:val="1"/>
      <w:numFmt w:val="decimal"/>
      <w:pStyle w:val="4"/>
      <w:lvlText w:val="%1.%2.%3"/>
      <w:lvlJc w:val="left"/>
      <w:pPr>
        <w:ind w:left="720" w:hanging="7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hlMTBhYTVmMzRmYjYwMTQwMDdkMmY2NzY0MGZlNzMifQ=="/>
  </w:docVars>
  <w:rsids>
    <w:rsidRoot w:val="007E6DE5"/>
    <w:rsid w:val="0009576C"/>
    <w:rsid w:val="00097717"/>
    <w:rsid w:val="00100905"/>
    <w:rsid w:val="00125D2C"/>
    <w:rsid w:val="001308DA"/>
    <w:rsid w:val="00166FDC"/>
    <w:rsid w:val="00173667"/>
    <w:rsid w:val="0019090C"/>
    <w:rsid w:val="001B23FF"/>
    <w:rsid w:val="0023525B"/>
    <w:rsid w:val="002C4ACB"/>
    <w:rsid w:val="002C725A"/>
    <w:rsid w:val="002D318B"/>
    <w:rsid w:val="002F5C18"/>
    <w:rsid w:val="00413099"/>
    <w:rsid w:val="00425A19"/>
    <w:rsid w:val="0049752E"/>
    <w:rsid w:val="004E2DDB"/>
    <w:rsid w:val="004F0DDC"/>
    <w:rsid w:val="004F6147"/>
    <w:rsid w:val="005062A0"/>
    <w:rsid w:val="0067373E"/>
    <w:rsid w:val="006915A5"/>
    <w:rsid w:val="00740F86"/>
    <w:rsid w:val="007D59BF"/>
    <w:rsid w:val="007E6DE5"/>
    <w:rsid w:val="00884FE8"/>
    <w:rsid w:val="008B1B38"/>
    <w:rsid w:val="00913192"/>
    <w:rsid w:val="009602B3"/>
    <w:rsid w:val="00977B60"/>
    <w:rsid w:val="009F4117"/>
    <w:rsid w:val="00A303EC"/>
    <w:rsid w:val="00A333D8"/>
    <w:rsid w:val="00A33A92"/>
    <w:rsid w:val="00A34DFD"/>
    <w:rsid w:val="00A60097"/>
    <w:rsid w:val="00A8084B"/>
    <w:rsid w:val="00A85245"/>
    <w:rsid w:val="00AE27EF"/>
    <w:rsid w:val="00B225FF"/>
    <w:rsid w:val="00B86E12"/>
    <w:rsid w:val="00BB4DE0"/>
    <w:rsid w:val="00C139C7"/>
    <w:rsid w:val="00C166D5"/>
    <w:rsid w:val="00C8348C"/>
    <w:rsid w:val="00C921FA"/>
    <w:rsid w:val="00D04421"/>
    <w:rsid w:val="00D07BE4"/>
    <w:rsid w:val="00D230DD"/>
    <w:rsid w:val="00D627BF"/>
    <w:rsid w:val="00D76F41"/>
    <w:rsid w:val="00D97382"/>
    <w:rsid w:val="00E30A2C"/>
    <w:rsid w:val="00E54332"/>
    <w:rsid w:val="00E7011E"/>
    <w:rsid w:val="00E73499"/>
    <w:rsid w:val="00F1439F"/>
    <w:rsid w:val="00F168B2"/>
    <w:rsid w:val="00F563A8"/>
    <w:rsid w:val="00F62463"/>
    <w:rsid w:val="00FE0A3B"/>
    <w:rsid w:val="0663565D"/>
    <w:rsid w:val="0859670E"/>
    <w:rsid w:val="0AAA61B7"/>
    <w:rsid w:val="0B4C1E87"/>
    <w:rsid w:val="12E7319B"/>
    <w:rsid w:val="1E533F32"/>
    <w:rsid w:val="266E252C"/>
    <w:rsid w:val="26FD10DD"/>
    <w:rsid w:val="288F4F1C"/>
    <w:rsid w:val="2C4F007D"/>
    <w:rsid w:val="2E83495D"/>
    <w:rsid w:val="40EC652C"/>
    <w:rsid w:val="48360F8E"/>
    <w:rsid w:val="4ACE431D"/>
    <w:rsid w:val="4C180C23"/>
    <w:rsid w:val="4F0B33C5"/>
    <w:rsid w:val="52935492"/>
    <w:rsid w:val="59B27D51"/>
    <w:rsid w:val="65F03C9B"/>
    <w:rsid w:val="66F2031E"/>
    <w:rsid w:val="6C606E2A"/>
    <w:rsid w:val="6CE839C1"/>
    <w:rsid w:val="72144982"/>
    <w:rsid w:val="73375A36"/>
    <w:rsid w:val="7F91097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0"/>
    <w:pPr>
      <w:keepNext/>
      <w:keepLines/>
      <w:widowControl/>
      <w:numPr>
        <w:ilvl w:val="0"/>
        <w:numId w:val="1"/>
      </w:numPr>
      <w:adjustRightInd w:val="0"/>
      <w:snapToGrid w:val="0"/>
      <w:spacing w:line="360" w:lineRule="auto"/>
      <w:jc w:val="left"/>
      <w:outlineLvl w:val="0"/>
    </w:pPr>
    <w:rPr>
      <w:rFonts w:ascii="Tahoma" w:hAnsi="Tahoma" w:cs="Times New Roman"/>
      <w:b/>
      <w:bCs/>
      <w:kern w:val="44"/>
      <w:sz w:val="28"/>
      <w:szCs w:val="44"/>
    </w:rPr>
  </w:style>
  <w:style w:type="paragraph" w:styleId="3">
    <w:name w:val="heading 2"/>
    <w:basedOn w:val="1"/>
    <w:next w:val="1"/>
    <w:link w:val="20"/>
    <w:unhideWhenUsed/>
    <w:qFormat/>
    <w:uiPriority w:val="9"/>
    <w:pPr>
      <w:keepNext/>
      <w:keepLines/>
      <w:widowControl/>
      <w:numPr>
        <w:ilvl w:val="1"/>
        <w:numId w:val="1"/>
      </w:numPr>
      <w:adjustRightInd w:val="0"/>
      <w:snapToGrid w:val="0"/>
      <w:spacing w:before="260" w:after="260" w:line="415" w:lineRule="auto"/>
      <w:jc w:val="left"/>
      <w:outlineLvl w:val="1"/>
    </w:pPr>
    <w:rPr>
      <w:rFonts w:ascii="宋体" w:hAnsi="宋体" w:eastAsia="宋体" w:cs="Times New Roman"/>
      <w:b/>
      <w:bCs/>
      <w:kern w:val="0"/>
      <w:sz w:val="24"/>
      <w:szCs w:val="32"/>
    </w:rPr>
  </w:style>
  <w:style w:type="paragraph" w:styleId="4">
    <w:name w:val="heading 3"/>
    <w:basedOn w:val="1"/>
    <w:next w:val="1"/>
    <w:link w:val="21"/>
    <w:unhideWhenUsed/>
    <w:qFormat/>
    <w:uiPriority w:val="0"/>
    <w:pPr>
      <w:keepNext/>
      <w:keepLines/>
      <w:widowControl/>
      <w:numPr>
        <w:ilvl w:val="2"/>
        <w:numId w:val="1"/>
      </w:numPr>
      <w:adjustRightInd w:val="0"/>
      <w:snapToGrid w:val="0"/>
      <w:spacing w:before="260" w:after="260" w:line="415" w:lineRule="auto"/>
      <w:jc w:val="left"/>
      <w:outlineLvl w:val="2"/>
    </w:pPr>
    <w:rPr>
      <w:rFonts w:ascii="宋体" w:hAnsi="宋体" w:eastAsia="宋体" w:cs="Times New Roman"/>
      <w:b/>
      <w:bCs/>
      <w:kern w:val="0"/>
      <w:sz w:val="24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0"/>
    <w:pPr>
      <w:keepNext/>
      <w:keepLines/>
      <w:widowControl/>
      <w:numPr>
        <w:ilvl w:val="3"/>
        <w:numId w:val="1"/>
      </w:numPr>
      <w:adjustRightInd w:val="0"/>
      <w:snapToGrid w:val="0"/>
      <w:spacing w:before="280" w:after="290" w:line="376" w:lineRule="auto"/>
      <w:jc w:val="left"/>
      <w:outlineLvl w:val="3"/>
    </w:pPr>
    <w:rPr>
      <w:rFonts w:ascii="Cambria" w:hAnsi="Cambria" w:eastAsia="宋体" w:cs="Times New Roman"/>
      <w:b/>
      <w:bCs/>
      <w:kern w:val="0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0"/>
    <w:pPr>
      <w:keepNext/>
      <w:keepLines/>
      <w:widowControl/>
      <w:numPr>
        <w:ilvl w:val="4"/>
        <w:numId w:val="1"/>
      </w:numPr>
      <w:adjustRightInd w:val="0"/>
      <w:snapToGrid w:val="0"/>
      <w:spacing w:before="280" w:after="290" w:line="376" w:lineRule="auto"/>
      <w:jc w:val="left"/>
      <w:outlineLvl w:val="4"/>
    </w:pPr>
    <w:rPr>
      <w:rFonts w:ascii="Tahoma" w:hAnsi="Tahoma" w:eastAsia="微软雅黑" w:cs="Times New Roman"/>
      <w:b/>
      <w:bCs/>
      <w:kern w:val="0"/>
      <w:sz w:val="28"/>
      <w:szCs w:val="28"/>
    </w:rPr>
  </w:style>
  <w:style w:type="paragraph" w:styleId="7">
    <w:name w:val="heading 6"/>
    <w:basedOn w:val="1"/>
    <w:next w:val="1"/>
    <w:link w:val="24"/>
    <w:semiHidden/>
    <w:unhideWhenUsed/>
    <w:qFormat/>
    <w:uiPriority w:val="0"/>
    <w:pPr>
      <w:keepNext/>
      <w:keepLines/>
      <w:widowControl/>
      <w:numPr>
        <w:ilvl w:val="5"/>
        <w:numId w:val="1"/>
      </w:numPr>
      <w:adjustRightInd w:val="0"/>
      <w:snapToGrid w:val="0"/>
      <w:spacing w:before="240" w:after="64" w:line="320" w:lineRule="auto"/>
      <w:jc w:val="left"/>
      <w:outlineLvl w:val="5"/>
    </w:pPr>
    <w:rPr>
      <w:rFonts w:ascii="Cambria" w:hAnsi="Cambria" w:eastAsia="宋体" w:cs="Times New Roman"/>
      <w:b/>
      <w:bCs/>
      <w:kern w:val="0"/>
      <w:sz w:val="24"/>
      <w:szCs w:val="24"/>
    </w:rPr>
  </w:style>
  <w:style w:type="paragraph" w:styleId="8">
    <w:name w:val="heading 7"/>
    <w:basedOn w:val="1"/>
    <w:next w:val="1"/>
    <w:link w:val="25"/>
    <w:semiHidden/>
    <w:unhideWhenUsed/>
    <w:qFormat/>
    <w:uiPriority w:val="0"/>
    <w:pPr>
      <w:keepNext/>
      <w:keepLines/>
      <w:widowControl/>
      <w:numPr>
        <w:ilvl w:val="6"/>
        <w:numId w:val="1"/>
      </w:numPr>
      <w:adjustRightInd w:val="0"/>
      <w:snapToGrid w:val="0"/>
      <w:spacing w:before="240" w:after="64" w:line="320" w:lineRule="auto"/>
      <w:jc w:val="left"/>
      <w:outlineLvl w:val="6"/>
    </w:pPr>
    <w:rPr>
      <w:rFonts w:ascii="Tahoma" w:hAnsi="Tahoma" w:eastAsia="微软雅黑" w:cs="Times New Roman"/>
      <w:b/>
      <w:bCs/>
      <w:kern w:val="0"/>
      <w:sz w:val="24"/>
      <w:szCs w:val="24"/>
    </w:rPr>
  </w:style>
  <w:style w:type="paragraph" w:styleId="9">
    <w:name w:val="heading 8"/>
    <w:basedOn w:val="1"/>
    <w:next w:val="1"/>
    <w:link w:val="26"/>
    <w:semiHidden/>
    <w:unhideWhenUsed/>
    <w:qFormat/>
    <w:uiPriority w:val="0"/>
    <w:pPr>
      <w:keepNext/>
      <w:keepLines/>
      <w:widowControl/>
      <w:numPr>
        <w:ilvl w:val="7"/>
        <w:numId w:val="1"/>
      </w:numPr>
      <w:adjustRightInd w:val="0"/>
      <w:snapToGrid w:val="0"/>
      <w:spacing w:before="240" w:after="64" w:line="320" w:lineRule="auto"/>
      <w:jc w:val="left"/>
      <w:outlineLvl w:val="7"/>
    </w:pPr>
    <w:rPr>
      <w:rFonts w:ascii="Cambria" w:hAnsi="Cambria" w:eastAsia="宋体" w:cs="Times New Roman"/>
      <w:kern w:val="0"/>
      <w:sz w:val="24"/>
      <w:szCs w:val="24"/>
    </w:rPr>
  </w:style>
  <w:style w:type="paragraph" w:styleId="10">
    <w:name w:val="heading 9"/>
    <w:basedOn w:val="1"/>
    <w:next w:val="1"/>
    <w:link w:val="27"/>
    <w:semiHidden/>
    <w:unhideWhenUsed/>
    <w:qFormat/>
    <w:uiPriority w:val="0"/>
    <w:pPr>
      <w:keepNext/>
      <w:keepLines/>
      <w:widowControl/>
      <w:numPr>
        <w:ilvl w:val="8"/>
        <w:numId w:val="1"/>
      </w:numPr>
      <w:adjustRightInd w:val="0"/>
      <w:snapToGrid w:val="0"/>
      <w:spacing w:before="240" w:after="64" w:line="320" w:lineRule="auto"/>
      <w:jc w:val="left"/>
      <w:outlineLvl w:val="8"/>
    </w:pPr>
    <w:rPr>
      <w:rFonts w:ascii="Cambria" w:hAnsi="Cambria" w:eastAsia="宋体" w:cs="Times New Roman"/>
      <w:kern w:val="0"/>
      <w:szCs w:val="21"/>
    </w:rPr>
  </w:style>
  <w:style w:type="character" w:default="1" w:styleId="16">
    <w:name w:val="Default Paragraph Font"/>
    <w:semiHidden/>
    <w:unhideWhenUsed/>
    <w:uiPriority w:val="1"/>
  </w:style>
  <w:style w:type="table" w:default="1" w:styleId="1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1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5">
    <w:name w:val="Table Grid"/>
    <w:basedOn w:val="14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页眉 字符"/>
    <w:basedOn w:val="16"/>
    <w:link w:val="12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16"/>
    <w:link w:val="11"/>
    <w:semiHidden/>
    <w:qFormat/>
    <w:uiPriority w:val="99"/>
    <w:rPr>
      <w:sz w:val="18"/>
      <w:szCs w:val="18"/>
    </w:rPr>
  </w:style>
  <w:style w:type="character" w:customStyle="1" w:styleId="19">
    <w:name w:val="标题 1 字符"/>
    <w:basedOn w:val="16"/>
    <w:link w:val="2"/>
    <w:qFormat/>
    <w:uiPriority w:val="0"/>
    <w:rPr>
      <w:rFonts w:ascii="Tahoma" w:hAnsi="Tahoma" w:cs="Times New Roman"/>
      <w:b/>
      <w:bCs/>
      <w:kern w:val="44"/>
      <w:sz w:val="28"/>
      <w:szCs w:val="44"/>
    </w:rPr>
  </w:style>
  <w:style w:type="character" w:customStyle="1" w:styleId="20">
    <w:name w:val="标题 2 字符"/>
    <w:basedOn w:val="16"/>
    <w:link w:val="3"/>
    <w:qFormat/>
    <w:uiPriority w:val="9"/>
    <w:rPr>
      <w:rFonts w:ascii="宋体" w:hAnsi="宋体" w:eastAsia="宋体" w:cs="Times New Roman"/>
      <w:b/>
      <w:bCs/>
      <w:kern w:val="0"/>
      <w:sz w:val="24"/>
      <w:szCs w:val="32"/>
    </w:rPr>
  </w:style>
  <w:style w:type="character" w:customStyle="1" w:styleId="21">
    <w:name w:val="标题 3 字符"/>
    <w:basedOn w:val="16"/>
    <w:link w:val="4"/>
    <w:qFormat/>
    <w:uiPriority w:val="0"/>
    <w:rPr>
      <w:rFonts w:ascii="宋体" w:hAnsi="宋体" w:eastAsia="宋体" w:cs="Times New Roman"/>
      <w:b/>
      <w:bCs/>
      <w:kern w:val="0"/>
      <w:sz w:val="24"/>
      <w:szCs w:val="32"/>
    </w:rPr>
  </w:style>
  <w:style w:type="character" w:customStyle="1" w:styleId="22">
    <w:name w:val="标题 4 字符"/>
    <w:basedOn w:val="16"/>
    <w:link w:val="5"/>
    <w:semiHidden/>
    <w:qFormat/>
    <w:uiPriority w:val="0"/>
    <w:rPr>
      <w:rFonts w:ascii="Cambria" w:hAnsi="Cambria" w:eastAsia="宋体" w:cs="Times New Roman"/>
      <w:b/>
      <w:bCs/>
      <w:kern w:val="0"/>
      <w:sz w:val="28"/>
      <w:szCs w:val="28"/>
    </w:rPr>
  </w:style>
  <w:style w:type="character" w:customStyle="1" w:styleId="23">
    <w:name w:val="标题 5 字符"/>
    <w:basedOn w:val="16"/>
    <w:link w:val="6"/>
    <w:semiHidden/>
    <w:qFormat/>
    <w:uiPriority w:val="0"/>
    <w:rPr>
      <w:rFonts w:ascii="Tahoma" w:hAnsi="Tahoma" w:eastAsia="微软雅黑" w:cs="Times New Roman"/>
      <w:b/>
      <w:bCs/>
      <w:kern w:val="0"/>
      <w:sz w:val="28"/>
      <w:szCs w:val="28"/>
    </w:rPr>
  </w:style>
  <w:style w:type="character" w:customStyle="1" w:styleId="24">
    <w:name w:val="标题 6 字符"/>
    <w:basedOn w:val="16"/>
    <w:link w:val="7"/>
    <w:semiHidden/>
    <w:qFormat/>
    <w:uiPriority w:val="0"/>
    <w:rPr>
      <w:rFonts w:ascii="Cambria" w:hAnsi="Cambria" w:eastAsia="宋体" w:cs="Times New Roman"/>
      <w:b/>
      <w:bCs/>
      <w:kern w:val="0"/>
      <w:sz w:val="24"/>
      <w:szCs w:val="24"/>
    </w:rPr>
  </w:style>
  <w:style w:type="character" w:customStyle="1" w:styleId="25">
    <w:name w:val="标题 7 字符"/>
    <w:basedOn w:val="16"/>
    <w:link w:val="8"/>
    <w:semiHidden/>
    <w:qFormat/>
    <w:uiPriority w:val="0"/>
    <w:rPr>
      <w:rFonts w:ascii="Tahoma" w:hAnsi="Tahoma" w:eastAsia="微软雅黑" w:cs="Times New Roman"/>
      <w:b/>
      <w:bCs/>
      <w:kern w:val="0"/>
      <w:sz w:val="24"/>
      <w:szCs w:val="24"/>
    </w:rPr>
  </w:style>
  <w:style w:type="character" w:customStyle="1" w:styleId="26">
    <w:name w:val="标题 8 字符"/>
    <w:basedOn w:val="16"/>
    <w:link w:val="9"/>
    <w:semiHidden/>
    <w:qFormat/>
    <w:uiPriority w:val="0"/>
    <w:rPr>
      <w:rFonts w:ascii="Cambria" w:hAnsi="Cambria" w:eastAsia="宋体" w:cs="Times New Roman"/>
      <w:kern w:val="0"/>
      <w:sz w:val="24"/>
      <w:szCs w:val="24"/>
    </w:rPr>
  </w:style>
  <w:style w:type="character" w:customStyle="1" w:styleId="27">
    <w:name w:val="标题 9 字符"/>
    <w:basedOn w:val="16"/>
    <w:link w:val="10"/>
    <w:semiHidden/>
    <w:qFormat/>
    <w:uiPriority w:val="0"/>
    <w:rPr>
      <w:rFonts w:ascii="Cambria" w:hAnsi="Cambria" w:eastAsia="宋体" w:cs="Times New Roman"/>
      <w:kern w:val="0"/>
      <w:szCs w:val="21"/>
    </w:rPr>
  </w:style>
  <w:style w:type="character" w:customStyle="1" w:styleId="28">
    <w:name w:val="NormalCharacter"/>
    <w:qFormat/>
    <w:uiPriority w:val="0"/>
  </w:style>
  <w:style w:type="paragraph" w:styleId="29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30">
    <w:name w:val="Table Text"/>
    <w:basedOn w:val="1"/>
    <w:semiHidden/>
    <w:qFormat/>
    <w:uiPriority w:val="0"/>
    <w:rPr>
      <w:rFonts w:ascii="宋体" w:hAnsi="宋体" w:eastAsia="宋体" w:cs="宋体"/>
      <w:sz w:val="26"/>
      <w:szCs w:val="26"/>
      <w:lang w:eastAsia="en-US"/>
    </w:rPr>
  </w:style>
  <w:style w:type="table" w:customStyle="1" w:styleId="3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4</Pages>
  <Words>978</Words>
  <Characters>1208</Characters>
  <Lines>12</Lines>
  <Paragraphs>3</Paragraphs>
  <TotalTime>4</TotalTime>
  <ScaleCrop>false</ScaleCrop>
  <LinksUpToDate>false</LinksUpToDate>
  <CharactersWithSpaces>1256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2023-09-12T08:26:00Z</dcterms:created>
  <dc:creator>麻丹青</dc:creator>
  <cp:lastModifiedBy>K</cp:lastModifiedBy>
  <cp:lastPrinted>2023-08-30T03:06:00Z</cp:lastPrinted>
  <dcterms:modified xsi:type="dcterms:W3CDTF">2024-09-05T07:20:08Z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3E7F23DC31FE476C8904F66748640658_13</vt:lpwstr>
  </property>
</Properties>
</file>