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900D7">
      <w:pPr>
        <w:jc w:val="center"/>
        <w:rPr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电梯维保服务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项目市场调研</w:t>
      </w:r>
    </w:p>
    <w:p w14:paraId="78C517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我院目前有52台电梯维保合同即将到期，现对该项目进行市场调研，欢迎有投标意向且符合相关资质要求的供应商前来参加。</w:t>
      </w:r>
    </w:p>
    <w:p w14:paraId="62F26DEE">
      <w:pPr>
        <w:autoSpaceDE w:val="0"/>
        <w:autoSpaceDN w:val="0"/>
        <w:adjustRightInd w:val="0"/>
        <w:jc w:val="left"/>
        <w:rPr>
          <w:rFonts w:hint="eastAsia" w:asciiTheme="minorEastAsia" w:hAnsiTheme="minorEastAsia" w:eastAsiaTheme="minorEastAsia" w:cstheme="minorEastAsia"/>
          <w:bCs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 w:val="0"/>
          <w:sz w:val="28"/>
          <w:szCs w:val="28"/>
        </w:rPr>
        <w:t>一、项目内容</w:t>
      </w:r>
    </w:p>
    <w:tbl>
      <w:tblPr>
        <w:tblStyle w:val="7"/>
        <w:tblW w:w="477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1807"/>
        <w:gridCol w:w="1255"/>
        <w:gridCol w:w="1257"/>
        <w:gridCol w:w="2955"/>
      </w:tblGrid>
      <w:tr w14:paraId="08E79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535" w:type="pct"/>
            <w:vAlign w:val="center"/>
          </w:tcPr>
          <w:p w14:paraId="168BD37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</w:rPr>
              <w:t>序号</w:t>
            </w:r>
          </w:p>
        </w:tc>
        <w:tc>
          <w:tcPr>
            <w:tcW w:w="1108" w:type="pct"/>
            <w:vAlign w:val="center"/>
          </w:tcPr>
          <w:p w14:paraId="77EEE5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50" w:lineRule="atLeast"/>
              <w:ind w:left="0" w:right="0" w:firstLine="384" w:firstLineChars="160"/>
              <w:jc w:val="both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项目名称</w:t>
            </w:r>
          </w:p>
        </w:tc>
        <w:tc>
          <w:tcPr>
            <w:tcW w:w="770" w:type="pct"/>
            <w:vAlign w:val="center"/>
          </w:tcPr>
          <w:p w14:paraId="3011F2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50" w:lineRule="atLeast"/>
              <w:ind w:right="0" w:firstLine="240" w:firstLineChars="100"/>
              <w:jc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单位</w:t>
            </w:r>
          </w:p>
        </w:tc>
        <w:tc>
          <w:tcPr>
            <w:tcW w:w="771" w:type="pct"/>
            <w:vAlign w:val="center"/>
          </w:tcPr>
          <w:p w14:paraId="784E03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50" w:lineRule="atLeast"/>
              <w:ind w:right="0"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数量</w:t>
            </w:r>
          </w:p>
        </w:tc>
        <w:tc>
          <w:tcPr>
            <w:tcW w:w="1814" w:type="pct"/>
            <w:vAlign w:val="center"/>
          </w:tcPr>
          <w:p w14:paraId="328FE3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50" w:lineRule="atLeast"/>
              <w:ind w:left="0" w:right="0" w:firstLine="859" w:firstLineChars="358"/>
              <w:jc w:val="both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设备清单</w:t>
            </w:r>
          </w:p>
        </w:tc>
      </w:tr>
      <w:tr w14:paraId="2D019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535" w:type="pct"/>
            <w:vAlign w:val="center"/>
          </w:tcPr>
          <w:p w14:paraId="5237072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1108" w:type="pct"/>
            <w:vAlign w:val="center"/>
          </w:tcPr>
          <w:p w14:paraId="135FC2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5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电梯维保服务</w:t>
            </w:r>
          </w:p>
        </w:tc>
        <w:tc>
          <w:tcPr>
            <w:tcW w:w="770" w:type="pct"/>
            <w:vAlign w:val="center"/>
          </w:tcPr>
          <w:p w14:paraId="10BE92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50" w:lineRule="atLeast"/>
              <w:ind w:right="0" w:firstLine="240" w:firstLineChars="100"/>
              <w:jc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年</w:t>
            </w:r>
          </w:p>
        </w:tc>
        <w:tc>
          <w:tcPr>
            <w:tcW w:w="771" w:type="pct"/>
            <w:vAlign w:val="center"/>
          </w:tcPr>
          <w:p w14:paraId="7393D7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50" w:lineRule="atLeast"/>
              <w:ind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2（暂定）</w:t>
            </w:r>
          </w:p>
        </w:tc>
        <w:tc>
          <w:tcPr>
            <w:tcW w:w="1814" w:type="pct"/>
            <w:vAlign w:val="center"/>
          </w:tcPr>
          <w:p w14:paraId="6B3AA1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50" w:lineRule="atLeast"/>
              <w:ind w:right="0" w:firstLine="720" w:firstLineChars="300"/>
              <w:jc w:val="both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434340"/>
                <w:spacing w:val="0"/>
                <w:kern w:val="0"/>
                <w:sz w:val="24"/>
                <w:szCs w:val="24"/>
                <w:u w:val="none"/>
                <w:shd w:val="clear" w:fill="FFFFFF"/>
                <w:lang w:val="en-US" w:eastAsia="zh-CN" w:bidi="ar"/>
              </w:rPr>
              <w:t>详见附件一</w:t>
            </w:r>
          </w:p>
        </w:tc>
      </w:tr>
    </w:tbl>
    <w:p w14:paraId="0FD4DCEA">
      <w:pPr>
        <w:pStyle w:val="11"/>
        <w:numPr>
          <w:ilvl w:val="0"/>
          <w:numId w:val="1"/>
        </w:numPr>
        <w:ind w:firstLineChars="0"/>
        <w:rPr>
          <w:rFonts w:hint="eastAsia" w:asciiTheme="minorEastAsia" w:hAnsiTheme="minorEastAsia" w:eastAsiaTheme="minorEastAsia" w:cstheme="minorEastAsia"/>
          <w:bCs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 w:val="0"/>
          <w:sz w:val="28"/>
          <w:szCs w:val="28"/>
        </w:rPr>
        <w:t>项目要求</w:t>
      </w:r>
    </w:p>
    <w:p w14:paraId="7C25AD3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1.具有有效期内的工商营业执照，经营范围包含电梯的维修、安装相关内容。</w:t>
      </w:r>
    </w:p>
    <w:p w14:paraId="1F704B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2.具有特种设备安装改造维修许可证（类型：客梯、货梯，施工类型：安装、维修）。</w:t>
      </w:r>
    </w:p>
    <w:p w14:paraId="424ADB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3.配备2</w:t>
      </w:r>
      <w:bookmarkStart w:id="12" w:name="_GoBack"/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4小时驻点维保人</w:t>
      </w:r>
      <w:bookmarkEnd w:id="12"/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员。</w:t>
      </w:r>
    </w:p>
    <w:p w14:paraId="6FCC086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4.单位负责人为同一人或存在直接管理或控股的不同供应商，不得同时参加本次采购相关活动。</w:t>
      </w:r>
    </w:p>
    <w:p w14:paraId="7C84F6A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/>
        <w:jc w:val="left"/>
        <w:rPr>
          <w:rFonts w:hint="eastAsia" w:asciiTheme="minorEastAsia" w:hAnsiTheme="minorEastAsia" w:eastAsiaTheme="minorEastAsia" w:cstheme="minorEastAsia"/>
          <w:b/>
          <w:bCs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三、  服务内容</w:t>
      </w:r>
    </w:p>
    <w:p w14:paraId="624437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1.每月维护保养专业人员对电/扶梯进行每14天一次的有计划的常规检查和例行保养，按国家行业标准和电梯维护保养规范进行维修保养，确保电/扶梯正常运行。</w:t>
      </w:r>
    </w:p>
    <w:p w14:paraId="38BA98B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（1）主机注油和清洁、控制柜清洁整理；</w:t>
      </w:r>
    </w:p>
    <w:p w14:paraId="2CB8240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（2）电梯机件进行润滑；</w:t>
      </w:r>
    </w:p>
    <w:p w14:paraId="1EC2CC5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（3）轿顶上所有安全装置；</w:t>
      </w:r>
    </w:p>
    <w:p w14:paraId="21CF08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（4）井道内导靴、对重、缓冲器、保险装置及极限开关等安全装置；</w:t>
      </w:r>
    </w:p>
    <w:p w14:paraId="17B3521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（5）保持导轨适当之润滑, 导靴运行正常；</w:t>
      </w:r>
    </w:p>
    <w:p w14:paraId="2D163CA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（6）检查并润滑厅门、轿门、门绞链、门吊板、门导靴；</w:t>
      </w:r>
    </w:p>
    <w:p w14:paraId="093D6A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（7）检查及平衡曳引机钢丝绳张力及清洁；</w:t>
      </w:r>
    </w:p>
    <w:p w14:paraId="4A04849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（8）扶梯：对主机、控制柜进行注油和清洁；轴承、传动系统的检查和注油；安全装置的检查和调整；</w:t>
      </w:r>
    </w:p>
    <w:p w14:paraId="0B7F288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（9）定期检查维护限速器、安全钳及各项安全装置。</w:t>
      </w:r>
    </w:p>
    <w:p w14:paraId="0EB8578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2.遇到故障的应急处理，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caps w:val="0"/>
          <w:strike w:val="0"/>
          <w:dstrike w:val="0"/>
          <w:color w:val="000000" w:themeColor="text1"/>
          <w:spacing w:val="0"/>
          <w:kern w:val="0"/>
          <w:sz w:val="24"/>
          <w:szCs w:val="24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要求维保人员收到消息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000000" w:themeColor="text1"/>
          <w:spacing w:val="0"/>
          <w:kern w:val="0"/>
          <w:sz w:val="24"/>
          <w:szCs w:val="24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15分钟内到达现场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。</w:t>
      </w:r>
    </w:p>
    <w:p w14:paraId="6B71CBA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3.当设备出现重大故障、疑难杂症时，要有技术专家、权威技术工程师的支持帮助，最大可能地保障设备的正常运行。</w:t>
      </w:r>
    </w:p>
    <w:p w14:paraId="509CB7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4.维护保养期间协助医院电梯通过政府主管部门年检。</w:t>
      </w:r>
    </w:p>
    <w:p w14:paraId="0659B543">
      <w:pPr>
        <w:pStyle w:val="11"/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bCs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 w:val="0"/>
          <w:sz w:val="28"/>
          <w:szCs w:val="28"/>
          <w:lang w:eastAsia="zh-CN"/>
        </w:rPr>
        <w:t>四、</w:t>
      </w:r>
      <w:r>
        <w:rPr>
          <w:rFonts w:hint="eastAsia" w:asciiTheme="minorEastAsia" w:hAnsiTheme="minorEastAsia" w:eastAsiaTheme="minorEastAsia" w:cstheme="minorEastAsia"/>
          <w:bCs w:val="0"/>
          <w:sz w:val="28"/>
          <w:szCs w:val="28"/>
        </w:rPr>
        <w:t>请有洽谈意向的公司准备以下材料：</w:t>
      </w:r>
    </w:p>
    <w:p w14:paraId="0EB4AC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1.公司营业执照、作业人员应当取得的《特种设备作业人员证》等相关证件复印件</w:t>
      </w:r>
    </w:p>
    <w:p w14:paraId="7C844C5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2.合理的维保方案</w:t>
      </w:r>
    </w:p>
    <w:p w14:paraId="32B03FA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3.报价单（见附件二及附件三）</w:t>
      </w:r>
    </w:p>
    <w:p w14:paraId="55558A3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4.投标单位认为需要提供的其他材料（包括服务承诺和经营业绩以及相关证明材料等）</w:t>
      </w:r>
    </w:p>
    <w:p w14:paraId="3F3C141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</w:p>
    <w:p w14:paraId="5FCA747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以上所有资料均须加盖公司红章，装订成册密封包装，包装袋上注明联系人姓名、电话等信息。请有意向的公司于2025年3月26日17:00前将调研资料寄至丽水市中心医院采购中心 应老师收 电话:0578-2285468</w:t>
      </w:r>
    </w:p>
    <w:p w14:paraId="0EECDD6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default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</w:p>
    <w:p w14:paraId="455F159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right="0" w:firstLine="480" w:firstLineChars="20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洽谈时间:另行通知。</w:t>
      </w:r>
    </w:p>
    <w:p w14:paraId="41658B4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地址:浙江省丽水市莲都区括苍路289号采购中心 应老师收 电话:0578-2285468</w:t>
      </w:r>
    </w:p>
    <w:p w14:paraId="5495124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48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4343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技术咨询请联系: 何老师 0578-2285408  18806888235</w:t>
      </w:r>
    </w:p>
    <w:p w14:paraId="4942B806">
      <w:pPr>
        <w:ind w:firstLine="72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</w:p>
    <w:p w14:paraId="681172CC">
      <w:pPr>
        <w:ind w:firstLine="72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</w:p>
    <w:p w14:paraId="2A07E110">
      <w:pPr>
        <w:ind w:firstLine="72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</w:p>
    <w:p w14:paraId="1086C43C">
      <w:pPr>
        <w:ind w:firstLine="72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</w:p>
    <w:p w14:paraId="4AA40E4E">
      <w:pPr>
        <w:ind w:firstLine="72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</w:p>
    <w:p w14:paraId="052A5B3A">
      <w:pPr>
        <w:ind w:firstLine="72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</w:p>
    <w:p w14:paraId="45F675E7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</w:p>
    <w:p w14:paraId="1DD1580D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</w:p>
    <w:p w14:paraId="4D1C2840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  <w:t>附件一：</w:t>
      </w:r>
    </w:p>
    <w:tbl>
      <w:tblPr>
        <w:tblStyle w:val="6"/>
        <w:tblW w:w="9175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"/>
        <w:gridCol w:w="963"/>
        <w:gridCol w:w="818"/>
        <w:gridCol w:w="2427"/>
        <w:gridCol w:w="1486"/>
        <w:gridCol w:w="1544"/>
        <w:gridCol w:w="1440"/>
      </w:tblGrid>
      <w:tr w14:paraId="28457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6E61B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9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08A4D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  <w:t>设备名称</w:t>
            </w:r>
          </w:p>
        </w:tc>
        <w:tc>
          <w:tcPr>
            <w:tcW w:w="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59436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  <w:t>设备编号</w:t>
            </w:r>
          </w:p>
        </w:tc>
        <w:tc>
          <w:tcPr>
            <w:tcW w:w="2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5571C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  <w:t>设备代码</w:t>
            </w:r>
          </w:p>
        </w:tc>
        <w:tc>
          <w:tcPr>
            <w:tcW w:w="14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36DF0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56E5E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  <w:t>主要参数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CB3E2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0"/>
                <w:szCs w:val="20"/>
              </w:rPr>
              <w:t>使用地点</w:t>
            </w:r>
          </w:p>
        </w:tc>
      </w:tr>
      <w:tr w14:paraId="6C685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0830A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32512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日立</w:t>
            </w:r>
          </w:p>
          <w:p w14:paraId="48053A5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直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梯</w:t>
            </w:r>
          </w:p>
          <w:p w14:paraId="7931AA7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2359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01#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B8BE6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317033119920145060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E5CE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12G042638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CFC493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26层26站26门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C3D0E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楼东</w:t>
            </w:r>
          </w:p>
        </w:tc>
      </w:tr>
      <w:tr w14:paraId="1A47E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C2DE1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7C91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4A196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02#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7D42A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317033119920145064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B6FEE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12G042639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BF20CF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26层26站26门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84E2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楼东</w:t>
            </w:r>
          </w:p>
        </w:tc>
      </w:tr>
      <w:tr w14:paraId="18D78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401B0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47E2C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8925D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03#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95B63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317033119920145054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26C6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12G042640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9DC488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25层25站25门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8B37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楼东</w:t>
            </w:r>
          </w:p>
        </w:tc>
      </w:tr>
      <w:tr w14:paraId="6E697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93905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AF670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41DD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04#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15FAD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317033119920145057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3E2FD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12G042641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2520F7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25层25站25门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B099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楼东</w:t>
            </w:r>
          </w:p>
        </w:tc>
      </w:tr>
      <w:tr w14:paraId="0406A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47DD3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1974A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705F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05#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06C67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317033119920145055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B80A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12G042642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7BBA8F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25层25站25门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47E8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楼东</w:t>
            </w:r>
          </w:p>
        </w:tc>
      </w:tr>
      <w:tr w14:paraId="501AE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B9A15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6413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782A7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06#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01B5F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317033119920145063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A3DB4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12G042643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0EA453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25层25站25门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D167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楼东</w:t>
            </w:r>
          </w:p>
        </w:tc>
      </w:tr>
      <w:tr w14:paraId="4E097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4CFD9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AE8F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297B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07#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0B8EC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317033119920145061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341E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12G042644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1ABBCC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25层25站25门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7291C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楼东</w:t>
            </w:r>
          </w:p>
        </w:tc>
      </w:tr>
      <w:tr w14:paraId="52CED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7DE93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363A6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41863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08#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8B38E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317033119920145062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0576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12G042645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F5456F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25层25站25门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1B75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楼东</w:t>
            </w:r>
          </w:p>
        </w:tc>
      </w:tr>
      <w:tr w14:paraId="017E3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66ECD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AE737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4F10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09#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94D64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317033119920145059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DAD10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12G042646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86F676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1050kg；2.5m/s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26层26站26门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492AC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楼东  （消防）</w:t>
            </w:r>
          </w:p>
        </w:tc>
      </w:tr>
      <w:tr w14:paraId="5F0ED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199CE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6110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A909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10#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DACF3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317033119920145053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6A42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12G042647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7082B5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23层23站23门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9EFFD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楼西  （污物）</w:t>
            </w:r>
          </w:p>
        </w:tc>
      </w:tr>
      <w:tr w14:paraId="1CFDA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043DA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A3346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7951C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D78B5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317033119920145058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8FBD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12G042648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29917E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450kg；1m/s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2层2站2门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6CF2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  <w:p w14:paraId="07B75AF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手术室</w:t>
            </w:r>
          </w:p>
        </w:tc>
      </w:tr>
      <w:tr w14:paraId="38C1A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1F1D4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FBED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53E7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9115E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317033119920145056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010F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12G042650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D8A371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450kg；1m/s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2层2站2门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30EB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  <w:p w14:paraId="6D32F22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手术室</w:t>
            </w:r>
          </w:p>
        </w:tc>
      </w:tr>
      <w:tr w14:paraId="408F1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894E0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49E9A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648C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01#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AB024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317033119920145065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89FCF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12G042649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9CCECC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630kg；1.75m/s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22层22站22门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D617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外科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  <w:p w14:paraId="5C36440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西药房</w:t>
            </w:r>
          </w:p>
        </w:tc>
      </w:tr>
      <w:tr w14:paraId="49F3F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C0B17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6666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0E2FE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6E851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311033110220155526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E1920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14G058010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896A17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1050kg；1.75m/s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11层11站11门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D2E44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bookmarkStart w:id="0" w:name="OLE_LINK5"/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妇女儿童</w:t>
            </w:r>
          </w:p>
          <w:p w14:paraId="0164177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医学中心</w:t>
            </w:r>
            <w:bookmarkEnd w:id="0"/>
          </w:p>
        </w:tc>
      </w:tr>
      <w:tr w14:paraId="7B791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2F4D3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1696D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77F72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E5A72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311033110220155529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E560C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14G058011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BECB87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1050kg；1.75m/s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11层11站11门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6421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妇女儿童</w:t>
            </w:r>
          </w:p>
          <w:p w14:paraId="6BDFA08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医学中心</w:t>
            </w:r>
          </w:p>
        </w:tc>
      </w:tr>
      <w:tr w14:paraId="61CC2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06B9C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98EB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59C0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B06A0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311033110220155500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DF9B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14G058012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EF47C4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1600kg；1.5m/s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11层11站11门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5AE46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妇女儿童</w:t>
            </w:r>
          </w:p>
          <w:p w14:paraId="0F598B7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医学中心</w:t>
            </w:r>
          </w:p>
        </w:tc>
      </w:tr>
      <w:tr w14:paraId="29390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1E19F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BF622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DD03A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8AB75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311033110220155556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05BCE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14G058013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5C610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1600kg；1.5m/s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11层11站11门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11E9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妇女儿童</w:t>
            </w:r>
          </w:p>
          <w:p w14:paraId="0703CBC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医学中心</w:t>
            </w:r>
          </w:p>
        </w:tc>
      </w:tr>
      <w:tr w14:paraId="1CD75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C035B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71F9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B798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3652D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311033110220155479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0C125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14G058014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2D68E5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1600kg；1.5m/s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11层11站11门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B19A2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妇女儿童</w:t>
            </w:r>
          </w:p>
          <w:p w14:paraId="6CDB5A7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医学中心</w:t>
            </w:r>
          </w:p>
        </w:tc>
      </w:tr>
      <w:tr w14:paraId="5C0B16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A5A87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513B5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DCBCC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1D854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311033110220165791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2A4B1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14G059046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00257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1050kg；1.75m/s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12层12站12门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2445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教学大楼</w:t>
            </w:r>
          </w:p>
        </w:tc>
      </w:tr>
      <w:tr w14:paraId="73E0C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D4D73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A524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B117D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E318A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311033110220165800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EB55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14G059047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2C08E1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1050kg；1.75m/s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12层12站12门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0B1AB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教学大楼</w:t>
            </w:r>
          </w:p>
        </w:tc>
      </w:tr>
      <w:tr w14:paraId="1B56A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E419A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3926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2071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B8F79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311033110220180437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E621F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17G058586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4638C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1050kg；1.75m/s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6层6站6门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AFBB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行政楼</w:t>
            </w:r>
          </w:p>
        </w:tc>
      </w:tr>
      <w:tr w14:paraId="10777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76E00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5F07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09B1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99C10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311033110220180435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6FCA9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17G058587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C1318D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1050kg；1.75m/s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6层6站6门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994F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行政楼</w:t>
            </w:r>
          </w:p>
        </w:tc>
      </w:tr>
      <w:tr w14:paraId="0C87B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997A4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C980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762C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L4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90650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311033110220180299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5948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17G058589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AADD01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1050kg；1.75m/s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4层4站4门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C0B6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行政楼</w:t>
            </w:r>
          </w:p>
        </w:tc>
      </w:tr>
      <w:tr w14:paraId="288F4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6485D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0ACA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5B8F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L3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A19C0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311033110220180298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1C707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17G058588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4D5E3B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1050kg；1.75m/s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5层5站5门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0B47C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行政楼</w:t>
            </w:r>
          </w:p>
        </w:tc>
      </w:tr>
      <w:tr w14:paraId="7288C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86E5B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2948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C01F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3E296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311033110220180436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2C14C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17G041151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8B480D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5层5站5门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6BCFA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bookmarkStart w:id="1" w:name="OLE_LINK4"/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餐饮楼</w:t>
            </w:r>
            <w:bookmarkEnd w:id="1"/>
          </w:p>
        </w:tc>
      </w:tr>
      <w:tr w14:paraId="474C7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0376A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90D8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FD36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AE472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311033110220180438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A2FF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17G041152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D19A35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5层5站5门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78D13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餐饮楼</w:t>
            </w:r>
          </w:p>
        </w:tc>
      </w:tr>
      <w:tr w14:paraId="2BFA5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B4875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8AA04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53653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L3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AD5D3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311033110220180439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62DB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17G041153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CB2DD7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1250kg；1.75m/s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5层5站6门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63A9D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餐饮楼</w:t>
            </w:r>
          </w:p>
        </w:tc>
      </w:tr>
      <w:tr w14:paraId="1EE2B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9017F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28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8B2F7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7E961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3CF20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31101005520200177033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6AF10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18G076147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D9886C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17层17站17门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F1113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7EA0E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68847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29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009E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A972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7D9A7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31101005520200177042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7335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18G076148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FE8442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17层17站17门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1ADA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0DF20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1473F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1D1C6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A547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L3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B73FB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31101005520200177051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F39E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18G076149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9CC446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17层17站17门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E6CB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67E0C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D92D4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1E1D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369F4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L4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7C622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31101005520200177060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D220C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18G076150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208817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18层18站18门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C7E4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52387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2CF45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E294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3DFB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L5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5ED9C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31101005520200177076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673D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18G076151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2FC923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17层17站17门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D9E7A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1005D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650E8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F9F45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5D72C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L6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58E6F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31101005520200246711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F0EA4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18G076152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6567BD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17层17站17门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46E5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23FE1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E73E0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5EA7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205EF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L7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AACEB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31101005520200246720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319F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18G076153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2481F6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17层17站17门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1A3C5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33AA2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56DEC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766C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25C97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L8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9F6E9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31101005520200246736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2B747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18G076154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958B09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17层17站17门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02B0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28E26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FA1B9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776A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6733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L9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D7C64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31101005520200246745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2AE7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18G076155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E467F2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17层17站17门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EA7B4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0C9FC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7D1FB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B771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6DC46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L10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5F5AB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31101005520200246754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D203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18G076156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156369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17层17站17门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55FC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2A30D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3D8F3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38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8FB3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3805F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8C694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311033110220200014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A3A6C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18G076157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58CE52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19层19站19门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46E7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7ACC4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F62F1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39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9155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06F4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39C2F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311033110220200013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A271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18G076158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DF37E9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18层18站18门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5D11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19A51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C7E5C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340BF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DEB40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L13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B2A61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31101005520200246763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73E0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18G076159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E9E42D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17层17站17门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F7445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0B158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FF46C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6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E16C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9850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L14</w:t>
            </w:r>
          </w:p>
        </w:tc>
        <w:tc>
          <w:tcPr>
            <w:tcW w:w="2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E1D68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31101005520200246772</w:t>
            </w:r>
          </w:p>
        </w:tc>
        <w:tc>
          <w:tcPr>
            <w:tcW w:w="14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A815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18G076160</w:t>
            </w: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222C16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1600kg；2.5m/s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18层18站18门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660FF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内科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楼</w:t>
            </w:r>
          </w:p>
        </w:tc>
      </w:tr>
      <w:tr w14:paraId="32BC6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4E278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42</w:t>
            </w: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DB33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通力</w:t>
            </w:r>
          </w:p>
          <w:p w14:paraId="2FFF4B2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直梯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23420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AB813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313033110220145091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1AFC4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36783720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58B0B7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1000kg；1.6m/s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5层5站5门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B9E85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门诊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楼</w:t>
            </w:r>
          </w:p>
        </w:tc>
      </w:tr>
      <w:tr w14:paraId="2ABFC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136A1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43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9AAA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A6B6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04B68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313033110220145088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59FB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36783721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AF7E1E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1000kg；1.6m/s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5层5站5门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C16A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门诊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楼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 xml:space="preserve"> </w:t>
            </w:r>
          </w:p>
        </w:tc>
      </w:tr>
      <w:tr w14:paraId="008C5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CF57F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44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75F7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7E0D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A1632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31101007620201506506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A4066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  <w:t>350456230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BC8648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7层7站7门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BF7B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急救中心</w:t>
            </w:r>
          </w:p>
        </w:tc>
      </w:tr>
      <w:tr w14:paraId="341AC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7D7DE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45</w:t>
            </w:r>
          </w:p>
        </w:tc>
        <w:tc>
          <w:tcPr>
            <w:tcW w:w="96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DF31D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5BD1E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D43DC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31101007620201506515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449D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  <w:t>350456232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1B38B5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1600kg；1.75m/s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6层6站6门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9E74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急救中心</w:t>
            </w:r>
          </w:p>
        </w:tc>
      </w:tr>
      <w:tr w14:paraId="35386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E87F4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46</w:t>
            </w:r>
          </w:p>
        </w:tc>
        <w:tc>
          <w:tcPr>
            <w:tcW w:w="963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A54EA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E245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L2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909F0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31101007620213094456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07850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1137060182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226CB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1600kg；1.75m/s</w:t>
            </w:r>
          </w:p>
          <w:p w14:paraId="05F43A4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5层5站5门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6830F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bookmarkStart w:id="2" w:name="OLE_LINK2"/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康复医学楼</w:t>
            </w:r>
            <w:bookmarkEnd w:id="2"/>
          </w:p>
        </w:tc>
      </w:tr>
      <w:tr w14:paraId="29CA2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99642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47</w:t>
            </w:r>
          </w:p>
        </w:tc>
        <w:tc>
          <w:tcPr>
            <w:tcW w:w="963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3E58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25001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L1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40BC8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31101007620213094447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600F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1137060181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D4363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1600kg；1.75m/s</w:t>
            </w:r>
          </w:p>
          <w:p w14:paraId="05F044E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4层4站4门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5329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康复医学楼</w:t>
            </w:r>
          </w:p>
        </w:tc>
      </w:tr>
      <w:tr w14:paraId="494B6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7A5A6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48</w:t>
            </w:r>
          </w:p>
        </w:tc>
        <w:tc>
          <w:tcPr>
            <w:tcW w:w="963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BB54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西奥</w:t>
            </w:r>
          </w:p>
          <w:p w14:paraId="59BC9D6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扶梯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2E6CC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AD03C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302033250020035005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B7ECE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252B5E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2层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8170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门诊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楼</w:t>
            </w:r>
          </w:p>
        </w:tc>
      </w:tr>
      <w:tr w14:paraId="1D9FB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D259B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49</w:t>
            </w:r>
          </w:p>
        </w:tc>
        <w:tc>
          <w:tcPr>
            <w:tcW w:w="96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BF230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8F208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L1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8F35F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302033250020035004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30609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236E6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2层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3A44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4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门诊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楼</w:t>
            </w:r>
          </w:p>
        </w:tc>
      </w:tr>
      <w:tr w14:paraId="4287C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E0549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96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482B7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日立</w:t>
            </w:r>
          </w:p>
          <w:p w14:paraId="5555A19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  <w:t>直梯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7E71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L01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15A1F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31101005520220905290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5E96C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22G058292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D4EB0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1600kg；1.75m/s</w:t>
            </w:r>
          </w:p>
          <w:p w14:paraId="1249B66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层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站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950FF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bookmarkStart w:id="3" w:name="OLE_LINK3"/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国际健康</w:t>
            </w:r>
          </w:p>
          <w:p w14:paraId="5EAC501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管理中心</w:t>
            </w:r>
            <w:bookmarkEnd w:id="3"/>
          </w:p>
        </w:tc>
      </w:tr>
      <w:tr w14:paraId="4C772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6BD43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51</w:t>
            </w:r>
          </w:p>
        </w:tc>
        <w:tc>
          <w:tcPr>
            <w:tcW w:w="9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F833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E257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L02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C2ADE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31102005520220899427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12A5D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22G058291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76A2E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00kg；1.75m/s</w:t>
            </w:r>
          </w:p>
          <w:p w14:paraId="05C4070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层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站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673B7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国际健康</w:t>
            </w:r>
          </w:p>
          <w:p w14:paraId="6EB862B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管理中心</w:t>
            </w:r>
          </w:p>
        </w:tc>
      </w:tr>
      <w:tr w14:paraId="13AEE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C47A6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bookmarkStart w:id="4" w:name="OLE_LINK1" w:colFirst="2" w:colLast="6"/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52</w:t>
            </w:r>
          </w:p>
        </w:tc>
        <w:tc>
          <w:tcPr>
            <w:tcW w:w="96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A9FF7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A12C3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L03</w:t>
            </w:r>
          </w:p>
        </w:tc>
        <w:tc>
          <w:tcPr>
            <w:tcW w:w="24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7862E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31101005520220905300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1F492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22G058293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B3EB7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1600kg；1.75m/s</w:t>
            </w:r>
          </w:p>
          <w:p w14:paraId="2243043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层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站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</w:rPr>
              <w:t>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5D646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国际健康</w:t>
            </w:r>
          </w:p>
          <w:p w14:paraId="36A5972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6"/>
                <w:szCs w:val="16"/>
                <w:lang w:val="en-US" w:eastAsia="zh-CN"/>
              </w:rPr>
              <w:t>管理中心</w:t>
            </w:r>
          </w:p>
        </w:tc>
      </w:tr>
      <w:bookmarkEnd w:id="4"/>
    </w:tbl>
    <w:p w14:paraId="185E8983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</w:p>
    <w:p w14:paraId="5F070D29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</w:p>
    <w:p w14:paraId="1516040C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</w:p>
    <w:p w14:paraId="6F54B464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</w:p>
    <w:p w14:paraId="3E638C6D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</w:p>
    <w:p w14:paraId="74C32115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</w:p>
    <w:p w14:paraId="19B3D154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</w:p>
    <w:p w14:paraId="5A1668ED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</w:p>
    <w:p w14:paraId="4000B605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</w:p>
    <w:p w14:paraId="5CA50940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  <w:t>附件二：</w:t>
      </w:r>
    </w:p>
    <w:tbl>
      <w:tblPr>
        <w:tblStyle w:val="6"/>
        <w:tblpPr w:leftFromText="180" w:rightFromText="180" w:vertAnchor="text" w:horzAnchor="page" w:tblpX="1072" w:tblpY="624"/>
        <w:tblOverlap w:val="never"/>
        <w:tblW w:w="94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06"/>
        <w:gridCol w:w="1203"/>
        <w:gridCol w:w="2664"/>
        <w:gridCol w:w="1667"/>
        <w:gridCol w:w="1558"/>
      </w:tblGrid>
      <w:tr w14:paraId="419F7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0" w:hRule="atLeast"/>
        </w:trPr>
        <w:tc>
          <w:tcPr>
            <w:tcW w:w="24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909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品牌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1D4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数量（台）</w:t>
            </w:r>
          </w:p>
        </w:tc>
        <w:tc>
          <w:tcPr>
            <w:tcW w:w="2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E54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原维保到期时间</w:t>
            </w:r>
          </w:p>
        </w:tc>
        <w:tc>
          <w:tcPr>
            <w:tcW w:w="16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A10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单价报价</w:t>
            </w:r>
          </w:p>
          <w:p w14:paraId="59DFB0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（元/台/月）</w:t>
            </w:r>
          </w:p>
        </w:tc>
        <w:tc>
          <w:tcPr>
            <w:tcW w:w="15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F1B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</w:t>
            </w:r>
          </w:p>
          <w:p w14:paraId="40E52A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（元/月）</w:t>
            </w:r>
          </w:p>
        </w:tc>
      </w:tr>
      <w:tr w14:paraId="05C4B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8" w:hRule="atLeast"/>
        </w:trPr>
        <w:tc>
          <w:tcPr>
            <w:tcW w:w="24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B17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4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日立直梯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3EE3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4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2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480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4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2025年9月20日</w:t>
            </w:r>
          </w:p>
        </w:tc>
        <w:tc>
          <w:tcPr>
            <w:tcW w:w="16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0CC36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E13D2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0AECF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8" w:hRule="atLeast"/>
        </w:trPr>
        <w:tc>
          <w:tcPr>
            <w:tcW w:w="24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5EC9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4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通力直梯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E9AC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4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6C6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4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2025年9月20日</w:t>
            </w:r>
          </w:p>
        </w:tc>
        <w:tc>
          <w:tcPr>
            <w:tcW w:w="16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03896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1A50C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4A63A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8" w:hRule="atLeast"/>
        </w:trPr>
        <w:tc>
          <w:tcPr>
            <w:tcW w:w="24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A64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spacing w:val="4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西奥扶梯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CF9E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spacing w:val="4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47C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4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2025年9月20日</w:t>
            </w:r>
          </w:p>
        </w:tc>
        <w:tc>
          <w:tcPr>
            <w:tcW w:w="16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9ECE7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4DB37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02140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8" w:hRule="atLeast"/>
        </w:trPr>
        <w:tc>
          <w:tcPr>
            <w:tcW w:w="24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B5D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spacing w:val="4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日立直梯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7A74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spacing w:val="4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754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pacing w:val="4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2025年9月20日</w:t>
            </w:r>
          </w:p>
        </w:tc>
        <w:tc>
          <w:tcPr>
            <w:tcW w:w="16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1DB61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C17B2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 w14:paraId="11191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27" w:hRule="atLeast"/>
        </w:trPr>
        <w:tc>
          <w:tcPr>
            <w:tcW w:w="9498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973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备注：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u w:val="none"/>
              </w:rPr>
              <w:t>本项目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采取清包模式，即投标人只提供维保所需的工具和人工服务，易耗品零部件由院方承担费用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2.供应商可根据自身情况选择1个或多个品牌电梯报价。</w:t>
            </w:r>
          </w:p>
          <w:p w14:paraId="6EC3C031"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</w:tbl>
    <w:p w14:paraId="6FDB12FE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60E672E5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349117BC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398FE5D0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141A7F52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62897B34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584774FC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5073EB1E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18359A1D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附件三：</w:t>
      </w:r>
    </w:p>
    <w:p w14:paraId="5ADECCFC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（一）日立电梯常用材料报价单</w:t>
      </w:r>
    </w:p>
    <w:tbl>
      <w:tblPr>
        <w:tblStyle w:val="6"/>
        <w:tblW w:w="797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4"/>
        <w:gridCol w:w="2155"/>
        <w:gridCol w:w="3232"/>
        <w:gridCol w:w="736"/>
        <w:gridCol w:w="1014"/>
      </w:tblGrid>
      <w:tr w14:paraId="7EE35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17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D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E8D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型号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76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42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</w:tr>
      <w:tr w14:paraId="0D9DB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BE9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B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门机编码器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44A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HES-0512-2MHC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99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4E2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C748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73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C1E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主机旋转编器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D6272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593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3B5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DE70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49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83D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PSC门机板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FE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DSC-3A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A7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A8E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CA8D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7A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61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门机主板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E79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SE-DSC-1200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39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D6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00F3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5F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94C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凸轮开关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DE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TKB-1A，双轮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C0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A0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74D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92E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86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凸轮开关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4B7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TKB-1B、单轮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846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A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203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D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95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涨紧轮开关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A0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段绳开关，LX口型限位开关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F68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52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217F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07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F2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涨紧轮开关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ECF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EL-1375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F35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AF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1A76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0C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8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限位开关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A5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LX-21/LT-PM1/LX-22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6C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BBF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9042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2A8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93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限位开关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721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E231010102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2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F0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7E52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A56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AF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缓冲器开关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C176F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0D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02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6218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901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8F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导靴大油杯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9C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导靴大油杯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95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62C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A24C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6EF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E3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靴衬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F5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SLG21靴衬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36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4D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027E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7C2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D9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导靴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EC7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SLG21导靴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2E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8A6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A042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CD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04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滚轮导靴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E4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滚轮导靴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61D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CC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DD4F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25F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DF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滚轮导靴轮子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FDF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RG150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DA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E45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837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E1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8E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滑动靴衬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04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滑动靴衬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8E7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563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C665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7E8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85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厅轿门滑块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69B8C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20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88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80E0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F3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565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限位开关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89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ZS236或代236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A40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80B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804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DB8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6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微动开关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65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Z-15GW2-B(触板)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62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108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D29C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9A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2E1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微动开关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66F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Z-15GQ-B(自动)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DBB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6C6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A7DE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CD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75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拨动开关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D59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操纵箱，32158622-A，HP-S10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E9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2FC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77DD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17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41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急停开关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34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YW1B-V4E01R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77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DA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72F9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34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D5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急停开关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F8C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U2170100004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15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0A9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ADB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589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B60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门锁开关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8F3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UL-Q1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EE9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45D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351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85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8B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86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极限开关1NO+1NC 250V 6A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EE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FA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4E6D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5B7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B8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5A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极限开关SWITCH,LIMIT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068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9F7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43B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021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0BA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87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超载开关A2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CC3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9E1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6FE7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61F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DA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门锁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6F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DK-RS    HVF用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8C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3AC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373E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A1B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054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锁匙开关（直梯用泊梯锁）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0184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93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FD0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1784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09E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06F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层门钢丝绳组件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C84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OP=800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E80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6CD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D2E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932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EC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层门钢丝绳组件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195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OP=900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78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82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172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13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32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层门钢丝绳组件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077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OP=1000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DF1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9A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67FE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5A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8AF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厅门滑轮组件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D3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OP=900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76D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B5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4554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3C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232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轿门滑轮组件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898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OP=800、900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70D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19F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A4B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871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BD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轿门滑轮组件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5C6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OP=1000~1200，医梯中分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3D3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4DC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557D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AC6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A1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毛毡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1A2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有缺口的，白色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AF8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7E6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6D7C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2D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BD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导轨润滑装置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6A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5K/13K/18K/24K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69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498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D57A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7EB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089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导轨油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AF6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DB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升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6A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D5D4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1E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F80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按钮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35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SL-TC/AL-POB/FL-PW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797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DA4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7D2E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521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2BD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薄型按钮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C0A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CL-PO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B00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CE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8EAF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277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C4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按钮(NPX)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D6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DL-PO2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0E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E9A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4A9E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5A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C6A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轿顶检修按钮/按钮开关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FB8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AB6-M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D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5C6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7D8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50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7B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按钮字片/铭牌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BA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DL-PO2/SL-TC/RL1-MA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8A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3A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D455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25A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29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电阻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86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140W,2.2欧姆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5A4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B4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D7C4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3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56E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底坑检修箱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2D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24V，有对讲机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13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93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22EB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B6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E5D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滚轮弹簧组件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BF415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2C3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C65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30B2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840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08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光幕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75E98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3C0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6A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8E1C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BCF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6A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通讯板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FC9A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C5C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833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F1F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70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477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报站钟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CA9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YPVF-AC55V/55V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67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18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B5FD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A92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80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蜂鸣器 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E2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DC/AC24V，BZ-17、高响六角大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D9D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9D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877C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E3C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B9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轿顶对讲机装置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C3B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24V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BC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04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1041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CE4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84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底坑子机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D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HY-WDJ-B、24V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FA7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90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A61F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B7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C0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停电灯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872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NPH、GVF-II电梯用，24V/DY-DJ524/24V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43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E3F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2CF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6A9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5E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蓄电池/应急照明蓄电池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D2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应急灯用  12V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6B7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05C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B227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D06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A5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感应器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2C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RM-YA3，19.2~48V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895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E31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E551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E5C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686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光电感应器/光电开关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289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NDS-3，DC48V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4B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05D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378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A6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E0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光电位置感应器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869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NDS-2UAX、48V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F3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3B9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E00B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39B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4C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涡流传感器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18E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DW-01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BB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D66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EC6D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97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52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接触器 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8FE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SC-5-1/G  1a1bDC48V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A55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B32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6447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63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56D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DF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H50,100V  SC-N2S/110V/50HZ-60HZ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FB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CB5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451C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5CE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F27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36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SC-4-1/G,DC110V/DC48V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65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3D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A9D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E7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20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D8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SC-N2S,2A2B  AC200V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8CC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96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55F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C47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F8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D1F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SC-E1  2A2B   AC100V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1CE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7A8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DB89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DED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03B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D9C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SC-E2   2A2B   AC100V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55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9A2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A93B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0CB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58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A91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富士接触器SC-N2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8F4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A47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EBCD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4D4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43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BB1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富士接触器SC-N3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E7F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11B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F56C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852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E31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FC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富士接触器SC-N4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66B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AF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FCDD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0B8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9B4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244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富士接触器SC-N5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C38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EB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5AA4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19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3B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C26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201辅助接触器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03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ED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B673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9FC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C0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9D1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201侧面接触器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F5C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917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724C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A8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72F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D9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201主接触器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08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FF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61B4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8B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46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D97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主接触器48V、SC-s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46C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D6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435F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9C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5ED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继电器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60F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MY4  DC24V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C0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B9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EC96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5F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90A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继电器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58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MY4N  DC48V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79B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E44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7BD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7E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B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继电器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E48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MY4100/110VAC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53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320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A124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87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DBB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继电器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7D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MY4100/110VDC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AF6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E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A1B9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05B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EE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继电器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C52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LY4200/220VAC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54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19F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11F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44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0FD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继电器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F7B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MY4200/220VAC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29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6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AB2C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F0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bookmarkStart w:id="5" w:name="OLE_LINK11" w:colFirst="1" w:colLast="3"/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E98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钢丝绳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ED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D13MM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CC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9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bookmarkEnd w:id="5"/>
      <w:tr w14:paraId="30D53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406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6" w:name="OLE_LINK12" w:colFirst="1" w:colLast="3"/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CF6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钢丝绳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22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D12MM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D5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20B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bookmarkEnd w:id="6"/>
      <w:tr w14:paraId="2428C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418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1B9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钢丝绳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AB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bookmarkStart w:id="7" w:name="OLE_LINK13"/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D10MM</w:t>
            </w:r>
            <w:bookmarkEnd w:id="7"/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DC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F7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F9D5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02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9AA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限速器钢丝绳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1A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D6MM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16F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3F0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7A40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CE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72F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限速器钢丝绳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24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D8MM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65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67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E899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E98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82D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补偿链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B6C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补偿链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DF7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D1B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A3DB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02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E83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补偿链导向轮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7B2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9FE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EC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47A0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28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C53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涨紧装置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68D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限速器涨紧装置,铸铁对重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086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FF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064C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E2A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96C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限速器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BA2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OL35限速器,1.6M/S 6MM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91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AC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8F85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E4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E06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松闸装置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B4F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RQ-P48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EDE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FF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58CB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6C5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D60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反绳轮轴承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4F7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2x6210-2RS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6E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B42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0C43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B52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C6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对重导向轮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7BC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93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A75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3695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9B9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CCB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轿顶反绳轮装置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8DE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143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0E1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2AC9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E01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3B9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厅门自闭弹簧/拉力弹簧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6B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开门宽度900mm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C6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3D9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C620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6C3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D3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滚轮弹簧组件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E1E0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AB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8B7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D823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FFD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46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厅门/门锁滚轮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E9255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6D1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5B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2C72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CC0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29F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靴衬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1F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13K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961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E7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C00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F3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28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靴衬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AA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8K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681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BD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4A7C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97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7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对重导靴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357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13K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130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560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81D2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72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CD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对重导靴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A4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8K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15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4D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62F0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636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37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滚轮导靴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005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滚轮导靴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58F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FD9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1074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C9C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0E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滚轮导靴轮子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950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RG150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7DF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50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FF2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F4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E72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门靴/门脚靴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9F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带铁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01C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ECD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CBD8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D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58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门靴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FB4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不带铁，厚15mm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37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7B9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21AA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5BA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797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模块风扇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5CA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MODEL  109S025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B0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6DD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A0D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E2F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6F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轿顶风扇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EDA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GF-971L,110V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E4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E3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94DE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304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E4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贯流风扇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E9F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GF-971H,AC220V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6ED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08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20F4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18A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14E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贯流风扇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8BD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GF-972H,AC220V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7EF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245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FFAC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09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DD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贯流风扇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8B5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GF-972L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40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48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5309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AAB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4B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冷却风扇（SUNON）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2A7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3115PS-23T-B30 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0A2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34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8C4C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3C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6F4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消防开关/消防盒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55289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867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40F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5765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5E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A7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门机闸刀 /闸刀开关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FAF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250V、15A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162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D5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FA55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701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20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盘车轮开关/插销开关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95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220V、1A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49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824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07C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32E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140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应急灯座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4F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1A 50V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A56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10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C91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A93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E70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指示器插接端子/按钮连接线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DF0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NPX（单钮）下，4芯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47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658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FA04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88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14B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永磁同步电机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77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57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59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743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51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5D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门机皮带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27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2F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E9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E8A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73F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D0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门机皮带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322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SMS925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79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D27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4D25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AA4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FD3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门机皮带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05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1060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0A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045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2BF9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A9A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AAD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门机皮带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677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1450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18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B60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E98D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BC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B8F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轿门皮带轮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C1CC8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49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B8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0CC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E60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6EE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厅门同步钢丝绳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BF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厅门同步钢丝绳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934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A45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58E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D2C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B5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厅门偏心轮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82C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D41/10MM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92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F55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3EBA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C1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481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厅门缓冲轮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C8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厅门缓冲轮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65F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DE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1084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CB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EF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厅门触点触座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62A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厅门触点触座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732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F57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1DAB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EBD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27D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厅门中分地坎条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1D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LL700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C2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AEC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93E0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93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225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厅门门挂轮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1EC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D94MM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02F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6D3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290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EA1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04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厅门同步绳轮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EEB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厅门同步绳轮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AE7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891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DF9F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4D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3C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厅门三角锁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F3C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厅门三角锁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E54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59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C133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06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E3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轿厢门刀轮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3A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日立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29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8C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BD85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93E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F57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FCB板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262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LCEFCB Ver G51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5DC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983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5E71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B74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D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REC板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329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LCEREC Ver G06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F5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C2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0F5C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3A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214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抱闸控制柜板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B79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KDL16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31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6BB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C956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80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8FE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抱闸控制模块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EC2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BCM25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B6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63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8E93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78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F6D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滤波模块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AA6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FS7264-40-07 480VAC 40A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ADC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D0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18BC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5B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25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动作控制板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A7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DCBG板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E8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08D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3A69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D01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81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抱闸控制板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99C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BCB25板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845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7B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B247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4B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58E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制动器控制模組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B4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BCM25板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BA6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52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91D3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A34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  <w:t>138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624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称重感应器(轿底)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8B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XS4-P30AB120;L=6m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FB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A4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6FA4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AC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BF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平层感应器U型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2CD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61U 61N 30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CAC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69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1CF7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BE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  <w:t>140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F79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变频器风扇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63B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18"/>
                <w:szCs w:val="18"/>
                <w:u w:val="none"/>
                <w:lang w:val="en-US" w:eastAsia="zh-CN" w:bidi="ar"/>
              </w:rPr>
              <w:t>4715KL-05W-B39DC24V  0.4A用4715KL-05W-B49 DC24V 0.46A替代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E79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98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F2A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B5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C8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变频器风扇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2DE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18"/>
                <w:szCs w:val="18"/>
                <w:u w:val="none"/>
                <w:lang w:val="en-US" w:eastAsia="zh-CN" w:bidi="ar"/>
              </w:rPr>
              <w:t>FBA09A24HDC24V 0.17A用3610KL-05W-B59DC24V 0.20A替代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AE2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8B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B81B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45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03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变频器模块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7A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2MB1200VB-120-50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750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F07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43FF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E6D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580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驱动板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57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GDC1-200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62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40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FC01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B7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05C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外呼显示板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018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SCLC-V1.1双字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15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9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A1E9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776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D7A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外呼显示板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56E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SCLC-V1.1单字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07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98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EAFD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AA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BEC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轿内显示板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B7C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C0024743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0F1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D48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4346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6E7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14D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轿内显示板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14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NPH用、双字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4B8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82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57C3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ABF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84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大功率模块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46C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PM300RSD60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86D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0E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7D3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506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06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大屏幕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9E42E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3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DC2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938C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EA9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  <w:t>150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1B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轿厢电源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CB2A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C9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929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FC3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39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93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残疾人外呼组件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01E68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6F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3F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1BDC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67B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97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电梯超载声控报警装置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5D46F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526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F55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726D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38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12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串行通信板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D0936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AF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D8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37AF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EE3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D1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LED恒流电源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8E27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29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A8F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2702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57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340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涡流传感器（国产)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BFDE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C9E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C95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CE1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FD3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156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402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底坑检修箱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19978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0C8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E19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A4D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27D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157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085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并联板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51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LCEGTWO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E7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F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346B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118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158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71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选项板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FB1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LCEOPT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020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912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1A70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1D7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159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43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HYF油压缓冲器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2648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CA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6E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3AAC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567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7D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电流测量板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FEE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A3板V3F25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F8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25D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09B5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DF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161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487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电容模块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49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385:C1-C4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C0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95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EDA9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2F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162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A5D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电流感应器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876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LA 205-S 15V 200A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EC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162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3386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4C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163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6A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驱动变压器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3B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40VA, 400/430/20/20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8F1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258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0660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1E0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F96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驱动变压器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9F0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385:T1 40VA-400V-2x20V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87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1E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FB9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DC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bookmarkStart w:id="8" w:name="OLE_LINK6" w:colFirst="1" w:colLast="3"/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12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驱动变压器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DFB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KDL32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943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E2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bookmarkEnd w:id="8"/>
    </w:tbl>
    <w:p w14:paraId="5A275D95">
      <w:pPr>
        <w:pStyle w:val="2"/>
        <w:jc w:val="both"/>
        <w:rPr>
          <w:rFonts w:hint="eastAsia" w:asciiTheme="minorEastAsia" w:hAnsiTheme="minorEastAsia" w:eastAsiaTheme="minorEastAsia" w:cstheme="minorEastAsia"/>
          <w:lang w:eastAsia="zh-CN"/>
        </w:rPr>
      </w:pPr>
    </w:p>
    <w:p w14:paraId="4B321763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1D6B053B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7AF5B4C5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02494FBA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</w:p>
    <w:p w14:paraId="460CBB8B">
      <w:p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（二）通力电梯常用材料报价单</w:t>
      </w:r>
    </w:p>
    <w:tbl>
      <w:tblPr>
        <w:tblStyle w:val="6"/>
        <w:tblpPr w:leftFromText="180" w:rightFromText="180" w:vertAnchor="text" w:horzAnchor="page" w:tblpX="2037" w:tblpY="185"/>
        <w:tblOverlap w:val="never"/>
        <w:tblW w:w="798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1"/>
        <w:gridCol w:w="2220"/>
        <w:gridCol w:w="2595"/>
        <w:gridCol w:w="1155"/>
        <w:gridCol w:w="1095"/>
      </w:tblGrid>
      <w:tr w14:paraId="64239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DF75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A5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E021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ECEB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0F1B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</w:tr>
      <w:tr w14:paraId="00B1A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C8D0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450B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滑动靴衬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B5E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滑动靴衬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0DA2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FD1289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173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7E13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F39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滑动导靴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34F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滑动导靴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A9D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18F29E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F17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33BB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6F6B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门机马达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66F6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门机马达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424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6415AB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53F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FBBB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E03D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门机变压器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39DD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门机变压器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BCA5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71C89A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113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A140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867B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门机板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9ECF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中分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2427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FB4B33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2BB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90E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532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厅门门球组件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8EE5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门球组件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374E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F05559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B45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DA19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E9BE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楼层电脑板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8F20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LCEFCB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0696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C9EF73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BD7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241E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AE14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轿厢电脑板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8B89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LCECCB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1B08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B07DDB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945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6D0C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6505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轿顶接线板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BDFD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LCECIB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FF1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84DB54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A1D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9B4F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2976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选项板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0F86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LCEOPT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8153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C5DDA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227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AA59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A04C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电源板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C44A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LCEREC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4CC6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56C763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854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FF93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C0C3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接线盒板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B6AB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LCECCBN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5783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5BDB31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1B5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2C4D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E0C8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电流测量板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FC99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>A3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板</w:t>
            </w: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>V3F25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E592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7E3764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A70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4CED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9414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电容模块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DD6C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385:C1-C4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5882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C233EF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DAE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A35E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B06C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电流感应器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A931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LA 205-S 15V 200A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8285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C733DE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4A6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AD1B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54E2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驱动变压器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08CC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385:T1 40VA-400V-2x20V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C6AA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E4C9AC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437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C3C0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183D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驱动变压器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E4D2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KDL32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A71B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F7CD0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F6B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D3A5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2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A29B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201主接触器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BBF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主接触器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2432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2DF17A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74A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730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F4BE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电容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0CB8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385:C1-C4 BHC ALS30A332NF400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BEFA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45C7AF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AB5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B075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A2BE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201辅助接触器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0BD9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辅助接触器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FEF6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386070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63A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6BEF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2223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201侧面接触器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0081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侧面接触器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5540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190DCB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048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44F5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D1C1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接触器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8DEB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西门子接触器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A1A9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D2BDF4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1AE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0493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45CE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抱闸控制柜板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A037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>KDL16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04B1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C56491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EFA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D135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5520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抱闸控制模块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A45F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BCM25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EBB2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B55FA3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619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2538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C980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抱闸控制板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8F55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BCB25板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48EC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0F0D66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571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4D76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C65C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动作控制板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E4AE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DCBG板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FB82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550374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B1E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41C3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317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滤波模块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7616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FS7264-40-07 480VAC 40A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30BE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FBBADE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D3A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4E0A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C6DF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制動器控制模組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E779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>BCM25板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76E6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8E015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AA9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67E9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046C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编码器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E48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编码器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7B5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DC2127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2B7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8DC3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FAFF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称重感应器(轿底)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533C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XS4-P30AB120;L=6m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82D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FC77BD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CB6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149C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DB75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平层感应器U型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CA6D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61U 61N 30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CE50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D1FE5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DB3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FA64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30F7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电源模块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644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电源模块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5CB1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CF989F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55B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815C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7BE5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松闸装置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28AE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松闸装置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9A3D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506C35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5E9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166C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CB4C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钢丝绳（米）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EB12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D13MM 8X19S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AFD1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米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5F93C2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826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4FD9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3BED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补偿链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E7B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补偿链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F3BD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米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E4C744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6D8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DAE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9D3B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涨紧装置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08B9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限速器涨紧装置, 铸铁对重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19C2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4497B0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C47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0E04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BC0C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限速器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DD37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OL35限速器, 1.6M/S 6MM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9C5B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E93C85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C6E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6969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29F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外呼显示板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6BA8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液晶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F2EF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BC34FE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308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A913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A227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光幕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EB1B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FCU 0735FI01 2D 18-35VDC IR 35 BEAM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F9FC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99454F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463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CB03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5D28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极限开关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67A6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SWITCH,LIMIT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DBA7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53CDD6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DA6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9CCB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1050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按钮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5A1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BUTTON BASE COP CALL WHITE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BB79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0A6F6D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74C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0D80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4030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蓄电池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74F9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轿顶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8ADF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11D5A6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9AE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8397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F453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轿厢风扇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F47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FAN,CAR INCLUDECABLE 50HZ FB-9K-220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3533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6F7F7C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511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FC13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2ADA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底坑急停开关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5A45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底坑急停开关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0D0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779E33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D76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CCCC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9330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SLG21靴衬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84B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SLG21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9557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878A1B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098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C1BE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B8B5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SLG21导靴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1D79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SLG21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D273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9D677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726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B6A7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390E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应急电源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DF70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HD-212L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C8D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F31868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68DF8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DE00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FE55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残疾人COP面板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AD0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TJ-2B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107D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E7E9B9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46B63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12B8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071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轿门触座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DCE8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SEL2-A1Z P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615F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C81016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3A27C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2809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4924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轿门触点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2DF8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SEL1-A1Z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F1E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E9CA81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77E47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8FA1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DD5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轿门门挂轮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28DE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D50/44MM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9A72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4D9C72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73038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6AF4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8864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轿门偏心轮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E881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D41/10MM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84CC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092842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11735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6F42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ABB0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轿门中分地坎条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DD6C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>LL700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CCE1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条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C6FBA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0F545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8BF9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6ACE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轿门缓冲轮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DEA8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轿门缓冲轮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C349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3F6A9C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369C3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0B0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6CF8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轿门同步钢丝绳 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FBE3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轿门同步钢丝绳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CD63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根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A51AA9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2C051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AA1C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A037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轿门同步绳轮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5F22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轿门同步绳轮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A5C6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FE94EA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10E25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5168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F9F7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厅门同步钢丝绳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043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厅门同步钢丝绳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CC1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根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8DF4FD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1C03D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1FBD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7C9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厅门重锤护套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855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中分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2FCA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条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CD6914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31783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0F99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F8F6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厅门偏心轮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1DEE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D41/10MM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AD9E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BD83A1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6813A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BB1A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B749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厅门缓冲轮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BC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厅门缓冲轮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97EB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A8569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02265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56B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512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厅门触点触座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59EF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厅门触点触座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5146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0B568FF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6424B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0085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6455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厅门中分地坎条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84E7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>LL700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CAF4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条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510E0E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4CA02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CFEE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DCE7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厅门重锤轮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2F6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D48MM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8D3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77091F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0AFF4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278C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249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厅门门挂轮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EBDB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D94MM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16E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EB8048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37EDF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C1C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4E88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厅门同步绳轮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51EA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厅门同步绳轮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432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0B393F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49970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727D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786B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厅门三角锁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A6B9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厅门三角锁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1767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532972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5BF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2D7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0D26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FCB板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9DDC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LCEFCB Ver G51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9343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CF5CB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7D0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62C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27BA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REC板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4132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>LCEREC Ver G06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71E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356EFD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5D2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E173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9C3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电容 (385:C5)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F77F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1250V, KP-3C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7C3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1DB16D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2A4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6D70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31EB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断路开关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04A3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298 5SX2205-7, 2-pole, 0.5A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B65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CD343C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379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BAB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8C98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>VRB电阻器板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E27D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>KDL16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8E83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19CB56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44F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50D1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7D73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塑壳断路器板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2713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MCCB板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EE48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B96120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F66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F170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A7CF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两相断路器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55BA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5SY6205-7 400V 5KA 0.5A 2P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9105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16EC2B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9C1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055D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39EF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辅助触点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0E3D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2NC 2NO 3RH1921-1HA22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D44A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5AFB90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1D3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606D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5B0E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继电器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DD8C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G2R-1-SND 24DC 10A 1NC+1NO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5B52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0CEDFB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04E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ED6A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89D7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继电器底座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AD0F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单相10A,P2RF-05-E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7BDC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F5B69A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1A1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9636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ED08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辅助触头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8DCC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3RH1921-1HA31 3NO 1NC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3DD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E09063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732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365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C6CD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断路器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372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>5SY6205-7 400V 5KA 0.5A 2P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031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777F8C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096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BB4D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1FAF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阻容单元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8D4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3RT1916-1CD00 127-240VAC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4003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8A3E0B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F6E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2105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5D32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马达风扇控制模块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9A68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W CABINET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F1A0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D51F4C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493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61F1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E24B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反绳轮轴承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3B0C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2x6210-2RS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D160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2A3AEF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AC5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B76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55DE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井道隔磁板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119C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VANES 1X211X300MM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A1FA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AA7A13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967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5DFF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E904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检修盒按钮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A721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380/400VAC-3NO+1NC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EE76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0B1CB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FE8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5058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0725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急停开关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0994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E24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508BD0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746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D06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0B18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测速轮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DEEE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测速轮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29F9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8FCE55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2D0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795D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1690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油杯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ECD3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K=16MM A=16.5MM 220X140X130MM PACKAGE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6AA8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AA28B4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A55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3D9D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3414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张紧轮开关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CAA2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230VAC-AC15-4A, 1NO 1NC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37F1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B188EE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DFE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EC6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B806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缓冲器开关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BDD9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CR400NZ,110VAC 2A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FB0B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EC88D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3C3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BA04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86B2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极限开关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B6E9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1NO+1NC 250V 6A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7831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1F570A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352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C8B6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0013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补偿链管位轮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63D9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D71/65MM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1A1A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5CB60E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B38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DB96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91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404C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补偿链导向环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3FF7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补偿链导向环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6DB3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B1888D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AB1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A536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92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F4BB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平层感应器烟杆型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B6AC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61U 61N 30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8C63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D58B5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703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AA15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CD41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接近开关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F2EE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77UN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A4AC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8A087B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031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812F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94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0A88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导靴大油杯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6864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导靴大油杯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593B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1456A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D0E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BFBE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158F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松闸装置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2BB4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松闸装置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4405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EE0040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52E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20FB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96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68D9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涨紧轮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F20F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涨紧轮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3432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B4CC9A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431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9E6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97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0B2C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color w:val="auto"/>
                <w:spacing w:val="40"/>
                <w:sz w:val="20"/>
                <w:szCs w:val="20"/>
                <w:lang w:val="en-US" w:eastAsia="zh-CN" w:bidi="ar"/>
              </w:rPr>
              <w:t>LCD液晶显示板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A201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4.3寸黑底白字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19BC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A70C0B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FD2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F4AC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093D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auto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轿箱显示板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550A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Theme="minorEastAsia" w:hAnsiTheme="minorEastAsia" w:eastAsiaTheme="minorEastAsia" w:cstheme="minorEastAsia"/>
                <w:b/>
                <w:bCs/>
                <w:spacing w:val="40"/>
                <w:sz w:val="20"/>
                <w:szCs w:val="20"/>
                <w:lang w:val="en-US" w:eastAsia="zh-CN" w:bidi="ar"/>
              </w:rPr>
              <w:t xml:space="preserve">7段码 (英文) COP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5CA2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块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FE26E6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0EB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B87F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99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8382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钥匙开关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DCC6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钥匙开关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B3C2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只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C7D04D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6A6736C3">
      <w:pPr>
        <w:rPr>
          <w:rFonts w:hint="eastAsia" w:asciiTheme="minorEastAsia" w:hAnsiTheme="minorEastAsia" w:eastAsiaTheme="minorEastAsia" w:cstheme="minorEastAsia"/>
          <w:b w:val="0"/>
          <w:bCs w:val="0"/>
          <w:sz w:val="20"/>
          <w:szCs w:val="20"/>
          <w:lang w:eastAsia="zh-CN"/>
        </w:rPr>
      </w:pPr>
    </w:p>
    <w:p w14:paraId="013EFF69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64F7F777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7FBF41E0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7366F25B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79077A41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312E004E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0328372C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559D454C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63702B26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07CAEAE5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5B12FE8B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0"/>
          <w:szCs w:val="20"/>
          <w:lang w:eastAsia="zh-CN"/>
        </w:rPr>
      </w:pPr>
    </w:p>
    <w:p w14:paraId="0A54058F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</w:p>
    <w:p w14:paraId="49DE665B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</w:p>
    <w:p w14:paraId="42BA60CA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）西奥扶梯常用材料报价单</w:t>
      </w:r>
    </w:p>
    <w:tbl>
      <w:tblPr>
        <w:tblStyle w:val="6"/>
        <w:tblW w:w="8135" w:type="dxa"/>
        <w:tblInd w:w="20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5"/>
        <w:gridCol w:w="2226"/>
        <w:gridCol w:w="2591"/>
        <w:gridCol w:w="1145"/>
        <w:gridCol w:w="1198"/>
      </w:tblGrid>
      <w:tr w14:paraId="3BF08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9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9F28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2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145A5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25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B4E0A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装配部位</w:t>
            </w:r>
          </w:p>
        </w:tc>
        <w:tc>
          <w:tcPr>
            <w:tcW w:w="114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4656B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19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8538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</w:tr>
      <w:tr w14:paraId="4FB22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F29A2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FFB8F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限速器开关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4262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机房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B818F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E4EC11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B02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C435B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2ADF5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转换开关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DF316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机房底坑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2AF0E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C5EAFF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189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705E4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F8FE8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急停按钮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2D27B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bookmarkStart w:id="9" w:name="OLE_LINK7"/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机房底坑</w:t>
            </w:r>
            <w:bookmarkEnd w:id="9"/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F096B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EC106B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98D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A3174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2AAE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照明开关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37E94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机房底坑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5DF3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E4D31D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5FC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5CA95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81B2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急停开关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9816D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bookmarkStart w:id="10" w:name="OLE_LINK8"/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机房底坑</w:t>
            </w:r>
            <w:bookmarkEnd w:id="10"/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2D45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3B9BD8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A65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70A5E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76E4A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检修开关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9DF57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轿顶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741E4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EFC890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047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88C61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103F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井道照明灯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C0B47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机房底坑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A7C46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E97E2C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E8B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64377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BB0A3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极限开关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E72B7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15D8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2F5C24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55E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03DC0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AD9E9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行程开关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AF1E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765DE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F16EA0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CA5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611CC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9A59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梯级边条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E4515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748F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244E40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508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F199E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D638B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齿轮207齿（带轴杆）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D9E6C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29齿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0510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D0806F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0EF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CED9E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12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C1641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梳齿板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D541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45D63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bookmarkStart w:id="11" w:name="OLE_LINK9"/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  <w:bookmarkEnd w:id="11"/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419C1B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B78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EC660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13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F66A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梯级压轮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A116E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79E0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9FA907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910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FB1AC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14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26902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双排齿轮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21齿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73689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6188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8F2C6B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DF5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F768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BF05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摩擦轮131*30*44                                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4266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A7E4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C0F36B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60C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05C36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16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4939F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扶手带回头链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0DCF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798A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27E4A2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E10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CC57A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17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9A9A1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接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触器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368BE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8EDC5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CFFBC8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9C8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4D10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18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463AD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变频器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B4E0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95886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eastAsia="zh-CN"/>
              </w:rPr>
              <w:t>台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1D52F1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CED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96FE7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19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98366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抱闸刹车皮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5B59A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48EBC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1FF585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070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96117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534C1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抱闸组件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0889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7FF6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8C76B8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7FA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492DF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21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FD174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制动轮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DFBB1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83310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pacing w:val="4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F9BEAD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71AC8471"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eastAsia="zh-CN"/>
        </w:rPr>
      </w:pPr>
    </w:p>
    <w:p w14:paraId="4A86E696">
      <w:pPr>
        <w:rPr>
          <w:rFonts w:hint="eastAsia"/>
          <w:b w:val="0"/>
          <w:bCs w:val="0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695456"/>
    <w:multiLevelType w:val="multilevel"/>
    <w:tmpl w:val="56695456"/>
    <w:lvl w:ilvl="0" w:tentative="0">
      <w:start w:val="2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2NzUyNjQ4MjZmZDAzY2NiODE2NGQwMmE1MmQyNjQifQ=="/>
  </w:docVars>
  <w:rsids>
    <w:rsidRoot w:val="188A2701"/>
    <w:rsid w:val="000311AE"/>
    <w:rsid w:val="00052F4F"/>
    <w:rsid w:val="000B003F"/>
    <w:rsid w:val="001045D8"/>
    <w:rsid w:val="00121A4B"/>
    <w:rsid w:val="001C2E50"/>
    <w:rsid w:val="00201747"/>
    <w:rsid w:val="002450A0"/>
    <w:rsid w:val="002D2778"/>
    <w:rsid w:val="002F1244"/>
    <w:rsid w:val="0036187E"/>
    <w:rsid w:val="003F2F58"/>
    <w:rsid w:val="00447D28"/>
    <w:rsid w:val="004879F5"/>
    <w:rsid w:val="00493A00"/>
    <w:rsid w:val="005063C6"/>
    <w:rsid w:val="0052474D"/>
    <w:rsid w:val="00564D1D"/>
    <w:rsid w:val="00733EAD"/>
    <w:rsid w:val="00773F74"/>
    <w:rsid w:val="00817665"/>
    <w:rsid w:val="008F127F"/>
    <w:rsid w:val="009E1CDD"/>
    <w:rsid w:val="00DA4347"/>
    <w:rsid w:val="00E66C32"/>
    <w:rsid w:val="00EA4972"/>
    <w:rsid w:val="00F5069D"/>
    <w:rsid w:val="01FB3769"/>
    <w:rsid w:val="05012F22"/>
    <w:rsid w:val="05E70CF4"/>
    <w:rsid w:val="068C5989"/>
    <w:rsid w:val="072B05EF"/>
    <w:rsid w:val="08B94E46"/>
    <w:rsid w:val="0C5113BF"/>
    <w:rsid w:val="0F02685F"/>
    <w:rsid w:val="0F780A2F"/>
    <w:rsid w:val="152B68BF"/>
    <w:rsid w:val="17650EF3"/>
    <w:rsid w:val="17FB3166"/>
    <w:rsid w:val="188A2701"/>
    <w:rsid w:val="1C4F5E80"/>
    <w:rsid w:val="1C73537E"/>
    <w:rsid w:val="1D452E81"/>
    <w:rsid w:val="1F60260A"/>
    <w:rsid w:val="1F7044C8"/>
    <w:rsid w:val="1F83758D"/>
    <w:rsid w:val="20313930"/>
    <w:rsid w:val="211437DA"/>
    <w:rsid w:val="221247D1"/>
    <w:rsid w:val="22561459"/>
    <w:rsid w:val="242A036C"/>
    <w:rsid w:val="24D66318"/>
    <w:rsid w:val="25BE6DF5"/>
    <w:rsid w:val="27393247"/>
    <w:rsid w:val="2EF95AB4"/>
    <w:rsid w:val="2FF1465B"/>
    <w:rsid w:val="34F265F7"/>
    <w:rsid w:val="374B4187"/>
    <w:rsid w:val="3A08484E"/>
    <w:rsid w:val="3B865DA6"/>
    <w:rsid w:val="3BB467E8"/>
    <w:rsid w:val="3CCD12C5"/>
    <w:rsid w:val="3F7E6B43"/>
    <w:rsid w:val="3FDC4292"/>
    <w:rsid w:val="419E6914"/>
    <w:rsid w:val="427C23BE"/>
    <w:rsid w:val="43831FCB"/>
    <w:rsid w:val="4CB02F57"/>
    <w:rsid w:val="4E9966C1"/>
    <w:rsid w:val="50852AB2"/>
    <w:rsid w:val="528E4864"/>
    <w:rsid w:val="52A156DB"/>
    <w:rsid w:val="544620A8"/>
    <w:rsid w:val="56EE0C86"/>
    <w:rsid w:val="57BE3635"/>
    <w:rsid w:val="5AA90BC2"/>
    <w:rsid w:val="5B79442B"/>
    <w:rsid w:val="5E7A3CC7"/>
    <w:rsid w:val="5ED778C8"/>
    <w:rsid w:val="5F91425A"/>
    <w:rsid w:val="619D04F4"/>
    <w:rsid w:val="648A2AFE"/>
    <w:rsid w:val="688D5AF9"/>
    <w:rsid w:val="6A6C2D2F"/>
    <w:rsid w:val="6D7C25FE"/>
    <w:rsid w:val="6EDC758B"/>
    <w:rsid w:val="6FAA5CD6"/>
    <w:rsid w:val="710E26CD"/>
    <w:rsid w:val="74F3645E"/>
    <w:rsid w:val="753644BB"/>
    <w:rsid w:val="75BA06EA"/>
    <w:rsid w:val="7677005C"/>
    <w:rsid w:val="7715040A"/>
    <w:rsid w:val="77424562"/>
    <w:rsid w:val="7949264C"/>
    <w:rsid w:val="79DF25F9"/>
    <w:rsid w:val="7AAD4830"/>
    <w:rsid w:val="7B9B383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b/>
      <w:bCs/>
      <w:spacing w:val="40"/>
      <w:kern w:val="2"/>
      <w:sz w:val="72"/>
      <w:szCs w:val="7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6" w:lineRule="auto"/>
      <w:jc w:val="center"/>
      <w:outlineLvl w:val="0"/>
    </w:pPr>
    <w:rPr>
      <w:kern w:val="44"/>
      <w:sz w:val="30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b w:val="0"/>
      <w:bCs w:val="0"/>
      <w:spacing w:val="0"/>
      <w:kern w:val="0"/>
      <w:sz w:val="24"/>
      <w:szCs w:val="24"/>
    </w:rPr>
  </w:style>
  <w:style w:type="table" w:styleId="7">
    <w:name w:val="Table Grid"/>
    <w:basedOn w:val="6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qFormat/>
    <w:uiPriority w:val="0"/>
    <w:rPr>
      <w:rFonts w:ascii="Calibri" w:hAnsi="Calibri" w:eastAsia="宋体" w:cs="宋体"/>
      <w:b/>
      <w:bCs/>
      <w:spacing w:val="40"/>
      <w:kern w:val="2"/>
      <w:sz w:val="18"/>
      <w:szCs w:val="18"/>
    </w:rPr>
  </w:style>
  <w:style w:type="character" w:customStyle="1" w:styleId="10">
    <w:name w:val="页脚 Char"/>
    <w:basedOn w:val="8"/>
    <w:link w:val="3"/>
    <w:qFormat/>
    <w:uiPriority w:val="0"/>
    <w:rPr>
      <w:rFonts w:ascii="Calibri" w:hAnsi="Calibri" w:eastAsia="宋体" w:cs="宋体"/>
      <w:b/>
      <w:bCs/>
      <w:spacing w:val="40"/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NormalCharacter"/>
    <w:qFormat/>
    <w:uiPriority w:val="0"/>
  </w:style>
  <w:style w:type="character" w:customStyle="1" w:styleId="13">
    <w:name w:val="font11"/>
    <w:basedOn w:val="8"/>
    <w:qFormat/>
    <w:uiPriority w:val="0"/>
    <w:rPr>
      <w:rFonts w:hint="eastAsia" w:ascii="宋体" w:hAnsi="宋体" w:eastAsia="宋体"/>
      <w:color w:val="000000"/>
      <w:sz w:val="13"/>
      <w:szCs w:val="13"/>
      <w:u w:val="none"/>
    </w:rPr>
  </w:style>
  <w:style w:type="character" w:customStyle="1" w:styleId="14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5">
    <w:name w:val="font3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6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01"/>
    <w:basedOn w:val="8"/>
    <w:qFormat/>
    <w:uiPriority w:val="0"/>
    <w:rPr>
      <w:rFonts w:ascii="Tahoma" w:hAnsi="Tahoma" w:eastAsia="Tahoma" w:cs="Tahoma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18</Pages>
  <Words>4578</Words>
  <Characters>8702</Characters>
  <Lines>6</Lines>
  <Paragraphs>1</Paragraphs>
  <TotalTime>2</TotalTime>
  <ScaleCrop>false</ScaleCrop>
  <LinksUpToDate>false</LinksUpToDate>
  <CharactersWithSpaces>8847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2023-03-16T00:29:00Z</dcterms:created>
  <dc:creator>张超</dc:creator>
  <cp:lastModifiedBy>K</cp:lastModifiedBy>
  <dcterms:modified xsi:type="dcterms:W3CDTF">2025-03-17T01:38:51Z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558FDE7AFBD149B9A58783DCA8AF5825_13</vt:lpwstr>
  </property>
  <property fmtid="{D5CDD505-2E9C-101B-9397-08002B2CF9AE}" pid="4" name="KSOTemplateDocerSaveRecord">
    <vt:lpwstr>eyJoZGlkIjoiZThlMTBhYTVmMzRmYjYwMTQwMDdkMmY2NzY0MGZlNzMiLCJ1c2VySWQiOiIxMDg1ODc4MzgxIn0=</vt:lpwstr>
  </property>
</Properties>
</file>